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BA0C4">
      <w:pPr>
        <w:pStyle w:val="2"/>
        <w:jc w:val="left"/>
        <w:rPr>
          <w:rFonts w:ascii="方正公文小标宋" w:eastAsia="方正公文小标宋"/>
          <w:b w:val="0"/>
          <w:sz w:val="84"/>
          <w:szCs w:val="84"/>
          <w:lang w:eastAsia="zh-CN"/>
        </w:rPr>
      </w:pPr>
    </w:p>
    <w:p w14:paraId="0D954DB3">
      <w:pPr>
        <w:pStyle w:val="2"/>
        <w:jc w:val="left"/>
        <w:rPr>
          <w:rFonts w:ascii="方正公文小标宋" w:eastAsia="方正公文小标宋"/>
          <w:b w:val="0"/>
          <w:sz w:val="84"/>
          <w:szCs w:val="84"/>
          <w:lang w:eastAsia="zh-CN"/>
        </w:rPr>
      </w:pPr>
    </w:p>
    <w:p w14:paraId="136814E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黑龙江省绥化市青冈县柞岗镇履</w:t>
      </w:r>
    </w:p>
    <w:p w14:paraId="686AEE5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14:paraId="02570AE1">
      <w:pPr>
        <w:rPr>
          <w:rFonts w:ascii="方正公文小标宋" w:eastAsia="方正公文小标宋"/>
          <w:sz w:val="84"/>
          <w:szCs w:val="84"/>
          <w:lang w:eastAsia="zh-CN"/>
        </w:rPr>
      </w:pPr>
    </w:p>
    <w:p w14:paraId="63A18136">
      <w:pPr>
        <w:rPr>
          <w:rFonts w:ascii="方正公文小标宋" w:eastAsia="方正公文小标宋"/>
          <w:sz w:val="84"/>
          <w:szCs w:val="84"/>
          <w:lang w:eastAsia="zh-CN"/>
        </w:rPr>
      </w:pPr>
    </w:p>
    <w:p w14:paraId="6A022A3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4BC3D1DC">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6E44397">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58779AB0">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2C06BEC0">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6EC6B1DD">
      <w:pPr>
        <w:pStyle w:val="2"/>
        <w:jc w:val="both"/>
        <w:rPr>
          <w:rFonts w:ascii="Times New Roman" w:hAnsi="Times New Roman" w:eastAsia="方正小标宋_GBK" w:cs="Times New Roman"/>
          <w:color w:val="auto"/>
          <w:spacing w:val="7"/>
          <w:sz w:val="44"/>
          <w:szCs w:val="44"/>
          <w:lang w:eastAsia="zh-CN"/>
        </w:rPr>
      </w:pPr>
    </w:p>
    <w:p w14:paraId="6121A528">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2D4249C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F1A411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2D8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1B0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F6FC42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734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7CF32E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0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D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以及党中央、上级党组织和本级党组织的决议，按照党中央部署开展党内集中教育，加强政治建设，坚定拥护“两个确立”、坚决做到“两个维护”</w:t>
            </w:r>
          </w:p>
        </w:tc>
      </w:tr>
      <w:tr w14:paraId="67991B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1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4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抓好“三重一大”事项决策，落实“第一议题”学习、理论学习中心组学习、党内政治生活、党务公开等制度，常态化开展机关能力作风建设</w:t>
            </w:r>
          </w:p>
        </w:tc>
      </w:tr>
      <w:tr w14:paraId="4BA4C7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E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C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加强党员队伍建设，做好农村发展党员“整镇提升”试点工作，做到发展党员工作制度建设、教育管理、基础保障、档案内页“四个提升”，对党员进行教育、管理、监督和服务工作</w:t>
            </w:r>
          </w:p>
        </w:tc>
      </w:tr>
      <w:tr w14:paraId="29483F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A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0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72EE18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3B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D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598675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A9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9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加强本镇党委自身建设和村党组织建设以及其他隶属镇党委的党组织建设，常态化整顿软弱涣散党组织，落实党的工作制度和组织生活制度，决定下级党组织成立撤销事项和调动或者指派下级党组织的负责人</w:t>
            </w:r>
          </w:p>
        </w:tc>
      </w:tr>
      <w:tr w14:paraId="3C3B2E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0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5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41032A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FE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A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做好向东村省级“整县提升”党建示范点建设和管理，实现党建引领、产业兴村的目标，做好党支部“五个一”标准化建设，因地制宜培育村级党建品牌</w:t>
            </w:r>
          </w:p>
        </w:tc>
      </w:tr>
      <w:tr w14:paraId="3FCC1A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55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5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学习贯彻中央八项规定精神，推进正风肃纪和反腐败工作，开展党纪学习及警示教育</w:t>
            </w:r>
          </w:p>
        </w:tc>
      </w:tr>
      <w:tr w14:paraId="146429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1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4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履行监督执纪问责职责，按照管理权限，受理监督检查和审查同级管理的党员、下属的各级党组织的涉嫌违纪问题</w:t>
            </w:r>
          </w:p>
        </w:tc>
      </w:tr>
      <w:tr w14:paraId="60C41E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32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D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按照管理权限，依法对公职人员履行监督调查处置职责，发现涉嫌职务犯罪线索的及时报送上级纪检监察机关</w:t>
            </w:r>
          </w:p>
        </w:tc>
      </w:tr>
      <w:tr w14:paraId="5DE817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C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5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443FFE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3B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5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依法召开镇人民代表大会和人大主席团会议，做好人大换届选举工作，办理人大代表提出的议案和建议，为人大代表视察调研做好服务</w:t>
            </w:r>
          </w:p>
        </w:tc>
      </w:tr>
      <w:tr w14:paraId="73C093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E1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E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做好本镇妇联组织建设、妇女儿童权益保障等工作</w:t>
            </w:r>
          </w:p>
        </w:tc>
      </w:tr>
      <w:tr w14:paraId="52E7D5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A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B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推进科协、红十字会、社科联等群团组织及社会团体工作，做好关心下一代工作</w:t>
            </w:r>
          </w:p>
        </w:tc>
      </w:tr>
      <w:tr w14:paraId="1DE63A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B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8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抓好基层团组织建设，坚持党建带团建，组织开展团员教育管理工作，联系服务青少年工作，维护青少年权益</w:t>
            </w:r>
          </w:p>
        </w:tc>
      </w:tr>
      <w:tr w14:paraId="260926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F2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0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做好本镇工会组织建设、职工教育培训和权益保障等工作</w:t>
            </w:r>
          </w:p>
        </w:tc>
      </w:tr>
      <w:tr w14:paraId="1663D2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A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2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加强党对统一战线工作的集中统一领导，开展民主党派、党外知识分子和无党派人士、非公有制经济人士、新的社会阶层人士、港澳台同胞、海外侨胞和归侨侨眷等统一战线工作</w:t>
            </w:r>
          </w:p>
        </w:tc>
      </w:tr>
      <w:tr w14:paraId="06A8F4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AF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C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坚持党管武装，抓好征兵、民兵工作，做好国防教育和基层武装部规范化建设，组织召开党委议军会议</w:t>
            </w:r>
          </w:p>
        </w:tc>
      </w:tr>
      <w:tr w14:paraId="3F6466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2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8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推进精神文明建设和公民思想道德建设，加强新时代爱国主义教育和国防教育工作</w:t>
            </w:r>
          </w:p>
        </w:tc>
      </w:tr>
      <w:tr w14:paraId="391FC1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EC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D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开展农村移风易俗“除陋习、树新风”行动，发挥村规民约作用，营造文明乡风</w:t>
            </w:r>
          </w:p>
        </w:tc>
      </w:tr>
      <w:tr w14:paraId="0B2073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D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A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做好新时代文明实践所（站）建设和管理，开展文明实践活动</w:t>
            </w:r>
          </w:p>
        </w:tc>
      </w:tr>
      <w:tr w14:paraId="2CBFEE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73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A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推进全面从严治党，加强党风廉政建设，做好巡视巡察反馈问题整改和成果运用</w:t>
            </w:r>
          </w:p>
        </w:tc>
      </w:tr>
      <w:tr w14:paraId="41B1DC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67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B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联络服务本镇政协委员，开展政协委员视察、调研等协商议事活动，做好政协委员人选的推荐工作</w:t>
            </w:r>
          </w:p>
        </w:tc>
      </w:tr>
      <w:tr w14:paraId="14AC85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5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A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开展国防教育、双拥宣传和双拥活动，支持驻青部队建设和落实军人军属和退役军人各项待遇，营造浓厚双拥氛围</w:t>
            </w:r>
          </w:p>
        </w:tc>
      </w:tr>
      <w:tr w14:paraId="7B1385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6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C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本镇干部的培养、教育、选拔任用、考核、管理、监督、服务和档案管理等工作，加强年轻干部的培养、管理和选拔力度，做好离退休干部的管理和服务工作，完成各类评优、评先的推荐上报工作</w:t>
            </w:r>
          </w:p>
        </w:tc>
      </w:tr>
      <w:tr w14:paraId="736B9B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1F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D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做好村级干部队伍建设，做好村干部的教育、管理和监督以及村级后备力量培育储备、培养锻炼、选拔使用工作，抓好基层党组织书记队伍建设，选优配强村党组织书记、党务工作者</w:t>
            </w:r>
          </w:p>
        </w:tc>
      </w:tr>
      <w:tr w14:paraId="35664D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91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D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落实本镇党员代表大会代表任期制，做好党代表推选补选，组织党代表开展履职服务</w:t>
            </w:r>
          </w:p>
        </w:tc>
      </w:tr>
      <w:tr w14:paraId="4D28EE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AEC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1101D4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A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E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制定本镇年度产业项目工作目标，实施招商引资“一把手”工程，做好产业规划、项目谋划、活动策划、带队招商，积极参与重点项目对接洽谈</w:t>
            </w:r>
          </w:p>
        </w:tc>
      </w:tr>
      <w:tr w14:paraId="1AACF5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F5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B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借助乡情纽带招商，加强与域外青冈籍成功人士沟通联络，引导鼓励返乡创业，为家乡牵线搭桥引进建设项目</w:t>
            </w:r>
          </w:p>
        </w:tc>
      </w:tr>
      <w:tr w14:paraId="3D3972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DA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A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做好全要素营商环境保障服务，强化后续跟踪服务</w:t>
            </w:r>
          </w:p>
        </w:tc>
      </w:tr>
      <w:tr w14:paraId="7F0547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5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1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落实优化营商环境各项政策措施，开展政务服务工作，落实帮办代办举措，推进信用体系建设</w:t>
            </w:r>
          </w:p>
        </w:tc>
      </w:tr>
      <w:tr w14:paraId="543734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F3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4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做好本镇农村居民收入监测，开展农、林、牧、渔等经济相关数据统计工作</w:t>
            </w:r>
          </w:p>
        </w:tc>
      </w:tr>
      <w:tr w14:paraId="38D16A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A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B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做好本镇预（决）算编制、公开和会计核算、固定资产管理、财务制度执行等财务工作</w:t>
            </w:r>
          </w:p>
        </w:tc>
      </w:tr>
      <w:tr w14:paraId="69D80B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6B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C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做好本镇财政资金、国有资产的监督管理和债务管理，开展债务风险监测和预警</w:t>
            </w:r>
          </w:p>
        </w:tc>
      </w:tr>
      <w:tr w14:paraId="27289E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5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C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落实“镇校共建”，促进实验中学校园周边经济发展</w:t>
            </w:r>
          </w:p>
        </w:tc>
      </w:tr>
      <w:tr w14:paraId="72ED99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B2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F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开发区扩容，做好征地服务工作</w:t>
            </w:r>
          </w:p>
        </w:tc>
      </w:tr>
      <w:tr w14:paraId="5B8E56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E5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E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发挥城关镇节点优势，发展开发区吃配产业、商贸物流等服务业，扩充镇域经济总量</w:t>
            </w:r>
          </w:p>
        </w:tc>
      </w:tr>
      <w:tr w14:paraId="7F1F7D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6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4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依托与开发区相邻的区位优势，建立政企沟通渠道，做好包联领导干部入企走访工作，落实中小微企业各项惠企政策宣传、项目用地、企业用工等要素保障</w:t>
            </w:r>
          </w:p>
        </w:tc>
      </w:tr>
      <w:tr w14:paraId="6CA264B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30A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0FB3FB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2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B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组织开展群众性卫生活动，加强镇域健康教育和促进工作，做好预防传染病的健康教育，倡导文明健康生活方式</w:t>
            </w:r>
          </w:p>
        </w:tc>
      </w:tr>
      <w:tr w14:paraId="094769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88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8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做好本镇低收入人口社会救助的申请受理、调查核实、审核审批、动态管理等工作</w:t>
            </w:r>
          </w:p>
        </w:tc>
      </w:tr>
      <w:tr w14:paraId="05FC02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E3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6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开展未成年人保护工作，负责事实无人抚养儿童、社会散居孤儿、留守儿童、困境儿童、流动儿童等申办受理、审核认定、调查核实、动态管理，并做好社会救助、精神慰藉等关爱服务工作</w:t>
            </w:r>
          </w:p>
        </w:tc>
      </w:tr>
      <w:tr w14:paraId="5C7AFF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9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8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做好本镇老年人权益保障及高龄津贴、贫困失能老年人护理补贴受理、待遇资格认证、动态调整等工作</w:t>
            </w:r>
          </w:p>
        </w:tc>
      </w:tr>
      <w:tr w14:paraId="5D0E0C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4C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F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做好本镇困难残疾人生活补贴和重度残疾人护理补贴的申请受理、审核认定工作，为残疾人提供日常服务</w:t>
            </w:r>
          </w:p>
        </w:tc>
      </w:tr>
      <w:tr w14:paraId="07B73E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A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F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开展生育服务登记工作，办理、发放《生育服务卡》，受理育儿补贴以及农村家庭奖励扶助、特别扶助的申请，进行初审及公示</w:t>
            </w:r>
          </w:p>
        </w:tc>
      </w:tr>
      <w:tr w14:paraId="260390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1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9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退役军人及其他优抚对象信息采集、建档立卡、办理优待证和悬挂光荣牌工作，做好退役军人就业创业、优抚对象优抚待遇申报、重点优抚对象三难（养老、住房、医疗）帮扶、优抚对象走访慰问、优抚对象年度确认工作</w:t>
            </w:r>
          </w:p>
        </w:tc>
      </w:tr>
      <w:tr w14:paraId="1F076D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B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F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加强便民服务中心建设，开展“一枚印章管审批（服务）”服务，推进政务服务标准化、规范化、便利化，公示公开服务职责、服务承诺和联系方式等内容</w:t>
            </w:r>
          </w:p>
        </w:tc>
      </w:tr>
      <w:tr w14:paraId="738C81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9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9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750486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0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1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560CDA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D4A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14:paraId="7318F2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6F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A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w:t>
            </w:r>
          </w:p>
        </w:tc>
      </w:tr>
      <w:tr w14:paraId="1F7032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8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3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开展本镇禁毒宣传工作，对本镇吸毒人员进行风险评估管理</w:t>
            </w:r>
          </w:p>
        </w:tc>
      </w:tr>
      <w:tr w14:paraId="75D711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A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3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推进本镇公共法律服务工作，开展法律明白人培养工程，落实“一村一法律顾问”制度</w:t>
            </w:r>
          </w:p>
        </w:tc>
      </w:tr>
      <w:tr w14:paraId="14F265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1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4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落实信访联席会议制度，协调处理发生在本地区的重要信访问题，处置集体上访和其他涉访突发事件，做好本镇职权范围内的信访人员疏导教育、帮扶救助、属地稳控和应急劝返等工作</w:t>
            </w:r>
          </w:p>
        </w:tc>
      </w:tr>
      <w:tr w14:paraId="21E667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6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A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开展党建引领网格化治理工作，加强本镇网格化治理制度及网格员队伍建设，做好综治基础信息采集分析工作</w:t>
            </w:r>
          </w:p>
        </w:tc>
      </w:tr>
      <w:tr w14:paraId="0C0A43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1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D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255986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D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9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对农村不实行“门前三包”制度和周末卫生日制度且逾期不改的和未按责任区实行及时清雪、清除污冰、清除垃圾污物制度的行为进行处罚</w:t>
            </w:r>
          </w:p>
        </w:tc>
      </w:tr>
      <w:tr w14:paraId="0984FF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1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3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0C74E6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3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8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对损坏村庄和集镇的房屋、公共设施，以及乱堆粪便、垃圾、柴草，破坏村容镇貌和环境卫生的行为的处罚</w:t>
            </w:r>
          </w:p>
        </w:tc>
      </w:tr>
      <w:tr w14:paraId="0025A3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7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D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70EBB53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E73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382917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7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A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谋划、储备本镇乡村振兴项目，指导和督促村级对衔接（乡村振兴）资金形成的资产进行管护，健全完善可经营性资产的利益联结机制和乡村振兴资产确权、登记工作</w:t>
            </w:r>
          </w:p>
        </w:tc>
      </w:tr>
      <w:tr w14:paraId="6AB82D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2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8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开展村集体“三资”监管工作，全面做好农村集体经济组织财务规范化管理</w:t>
            </w:r>
          </w:p>
        </w:tc>
      </w:tr>
      <w:tr w14:paraId="2E931B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7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B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w:t>
            </w:r>
          </w:p>
        </w:tc>
      </w:tr>
      <w:tr w14:paraId="42B31E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6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9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w:t>
            </w:r>
          </w:p>
        </w:tc>
      </w:tr>
      <w:tr w14:paraId="714DE2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AC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2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加强农业技术宣传和推广，引导社会力量参与公益性农业技术推广服务</w:t>
            </w:r>
          </w:p>
        </w:tc>
      </w:tr>
      <w:tr w14:paraId="533C04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B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D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支持本镇农民专业合作社发展，为农民专业合作社开展生产经营活动提供服务</w:t>
            </w:r>
          </w:p>
        </w:tc>
      </w:tr>
      <w:tr w14:paraId="10E128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F6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3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落实惠农富农政策，做好耕地地力保护等农业政策性资金的申报工作</w:t>
            </w:r>
          </w:p>
        </w:tc>
      </w:tr>
      <w:tr w14:paraId="06730B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73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3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对设施农业项目建设、经营和用地协议履行情况进行检查，对发现的非法占用、破坏设施农业用地行为及时上报</w:t>
            </w:r>
          </w:p>
        </w:tc>
      </w:tr>
      <w:tr w14:paraId="301077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D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5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做好农业社会化服务工作</w:t>
            </w:r>
          </w:p>
        </w:tc>
      </w:tr>
      <w:tr w14:paraId="47B9F2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85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D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持续巩固提升“三保障”和饮水安全保障成果，制定“一户一策”帮扶措施，实现脱贫人口和监测对象持续稳定增收，开展常态化防返贫动态监测排查和监测对象识别纳入和消除风险工作</w:t>
            </w:r>
          </w:p>
        </w:tc>
      </w:tr>
      <w:tr w14:paraId="54CEF7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79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9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做好非水生动物疫病及渔业灾害病害的动物疾病预防控制工作，促进畜牧业持续健康发展</w:t>
            </w:r>
          </w:p>
        </w:tc>
      </w:tr>
      <w:tr w14:paraId="70A922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E3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2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负责本镇农业机械服务和安全教育工作</w:t>
            </w:r>
          </w:p>
        </w:tc>
      </w:tr>
      <w:tr w14:paraId="3343DE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E3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E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做好小额贷款申请、核实、审批工作，督导各村做好小额贷款资金使用的指导和监督工作</w:t>
            </w:r>
          </w:p>
        </w:tc>
      </w:tr>
      <w:tr w14:paraId="7F5B68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AA3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688DBC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7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3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做好党建引领基层治理机制建设、基层政权治理能力建设</w:t>
            </w:r>
          </w:p>
        </w:tc>
      </w:tr>
      <w:tr w14:paraId="790308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F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4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加强村民委员会、村务监督委员会、村集体经济组织建设工作，指导监督村民委员会换届选举相关工作，提出村民委员会的设立、撤销、范围调整意见，对村民委员会成员补选结果和撤换结果进行备案</w:t>
            </w:r>
          </w:p>
        </w:tc>
      </w:tr>
      <w:tr w14:paraId="5B095E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B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9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组织、推动本镇的志愿服务工作，为本镇内的志愿服务提供支持和帮助</w:t>
            </w:r>
          </w:p>
        </w:tc>
      </w:tr>
      <w:tr w14:paraId="6C5BBB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A0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F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抓好乡镇范围内“两企三新”领域党建工作和行业协会商会工作</w:t>
            </w:r>
          </w:p>
        </w:tc>
      </w:tr>
      <w:tr w14:paraId="7CFB4B6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484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13FF4B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05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6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开展就业失业登记服务，以及就业困难人员公益性岗位申报工作，做好农村劳动力转移就业人员统计工作，收集、汇总就业培训需求、创业需求，推送就业创业信息</w:t>
            </w:r>
          </w:p>
        </w:tc>
      </w:tr>
      <w:tr w14:paraId="406A8A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83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0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负责本镇城乡居民养老保险参保人员资格、待遇暂停、死亡待遇的初审，动员符合条件的居民参保缴费，做好参保信息录入，并提供信息咨询、查询服务</w:t>
            </w:r>
          </w:p>
        </w:tc>
      </w:tr>
      <w:tr w14:paraId="0A9698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5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4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受理本镇医疗救助申请的初审、公示及上报，做好基本医疗保险政策宣传及咨询服务工作</w:t>
            </w:r>
          </w:p>
        </w:tc>
      </w:tr>
      <w:tr w14:paraId="65166D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587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14:paraId="256447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4E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0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做好乡村建设规划许可证核发工作</w:t>
            </w:r>
          </w:p>
        </w:tc>
      </w:tr>
      <w:tr w14:paraId="3614C5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B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5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组织编制镇级国土空间规划、控制性详细规划、村庄规划，做好乡村建设监管工作</w:t>
            </w:r>
          </w:p>
        </w:tc>
      </w:tr>
      <w:tr w14:paraId="3F9B651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49A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九、生态环保（8项）</w:t>
            </w:r>
          </w:p>
        </w:tc>
      </w:tr>
      <w:tr w14:paraId="29D057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B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4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开展农业面源污染的预防及控制，推进化肥农药减量增效，做好农业废弃物回收工作</w:t>
            </w:r>
          </w:p>
        </w:tc>
      </w:tr>
      <w:tr w14:paraId="2884A4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7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A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开展环境卫生整治，推进乡村绿化美化，持续提升乡村人居环境</w:t>
            </w:r>
          </w:p>
        </w:tc>
      </w:tr>
      <w:tr w14:paraId="1033EA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C3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1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落实秸秆焚烧管控主体责任，做好精准划定禁烧区、报备烧除、违规热异常点核查工作，推进秸秆“五化”综合利用工作</w:t>
            </w:r>
          </w:p>
        </w:tc>
      </w:tr>
      <w:tr w14:paraId="04260E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1E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D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开展水资源利用、节约、保护工作的宣传教育，做好农村饮用水资源保护、农村集中式供水的安全管理工作，对日常巡查中发现的破坏水资源、水质以及水生态环境的违法线索及时上报</w:t>
            </w:r>
          </w:p>
        </w:tc>
      </w:tr>
      <w:tr w14:paraId="79FDA1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69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B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落实林长制，实施森林资源生态修复，依法加强森林资源生态和野生动植物保护，全力推进森林资源生态安全</w:t>
            </w:r>
          </w:p>
        </w:tc>
      </w:tr>
      <w:tr w14:paraId="4B0B5A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0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1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落实河长制，开展宣传教育培训、日常巡查，做好河岸线清理整治工作，对河污染等问题及时制止并上报主管部门</w:t>
            </w:r>
          </w:p>
        </w:tc>
      </w:tr>
      <w:tr w14:paraId="470097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B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F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统筹推进农村生活污水处理设施及配套管网建设，逐步完善农村生活污水处理设施，完善排水管网铺设工作</w:t>
            </w:r>
          </w:p>
        </w:tc>
      </w:tr>
      <w:tr w14:paraId="549F12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C7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B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开展生态环境保护宣传教育工作，做好本镇生态环境保护督察、检查反馈问题整改工作</w:t>
            </w:r>
          </w:p>
        </w:tc>
      </w:tr>
      <w:tr w14:paraId="243E6FC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335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十、城乡建设（9项）</w:t>
            </w:r>
          </w:p>
        </w:tc>
      </w:tr>
      <w:tr w14:paraId="6F76C9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C1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5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规范沿街商铺门前商品摆放，督促落实“门前三包”制度，维持摆摊秩序和督促做好门前卫生工作</w:t>
            </w:r>
          </w:p>
        </w:tc>
      </w:tr>
      <w:tr w14:paraId="7DC8B3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E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7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统筹协调、监督管理辖区内物业管理工作</w:t>
            </w:r>
          </w:p>
        </w:tc>
      </w:tr>
      <w:tr w14:paraId="168FD3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7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9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对农业、自然资源、林草、水务等部门反馈的卫片图斑进行核查，及时上报核查情况，对私搭乱建、违法占地等权限内的违法图斑进行督促整改</w:t>
            </w:r>
          </w:p>
        </w:tc>
      </w:tr>
      <w:tr w14:paraId="4AD922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0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6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w:t>
            </w:r>
          </w:p>
        </w:tc>
      </w:tr>
      <w:tr w14:paraId="6EFFAC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96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0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负责农村危房改造初审上报、组织建设和档案归档工作，开展本镇既有建筑、农民自建房安全巡查检查、隐患排查上报工作，落实危房管控措施，加强建筑安全知识及政策法规宣传培训</w:t>
            </w:r>
          </w:p>
        </w:tc>
      </w:tr>
      <w:tr w14:paraId="319571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B5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9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做好本镇农村公共供水工作，开展水源地保护相关工作</w:t>
            </w:r>
          </w:p>
        </w:tc>
      </w:tr>
      <w:tr w14:paraId="59027E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D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E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负责本镇公共基础设施管护工作</w:t>
            </w:r>
          </w:p>
        </w:tc>
      </w:tr>
      <w:tr w14:paraId="6FBC78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A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A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落实路长制，按照管理权限做好村屯道路养护、绿化工作</w:t>
            </w:r>
          </w:p>
        </w:tc>
      </w:tr>
      <w:tr w14:paraId="3A61E0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A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B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做好本镇幸福大院使用、管理及闲置情况统计工作</w:t>
            </w:r>
          </w:p>
        </w:tc>
      </w:tr>
      <w:tr w14:paraId="150AF7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5DE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14:paraId="206BED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3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F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综合文化站、农家书屋、村级公共服务中心等全民阅读建设和设施、设备管理，做好免费开放工作，加强基层公共文化服务设施的数字化和网络化建设，支持开展全民阅读、全民科普和中华优秀传统文化传承等活动</w:t>
            </w:r>
          </w:p>
        </w:tc>
      </w:tr>
      <w:tr w14:paraId="5C6F2B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30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F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整合优质公共文化资源，指导、扶持群众文体团队建设，组织开展丰富多彩的群众性文化活动及全民健身体育活动，做好公共文化免费开放资金、体育设施等申请、建设和管理工作</w:t>
            </w:r>
          </w:p>
        </w:tc>
      </w:tr>
      <w:tr w14:paraId="2E64ED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AC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3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加强对不可移动文物保护，避免文物破坏，严禁周边出现环境污染、垃圾堆积、乱搭乱建等情况</w:t>
            </w:r>
          </w:p>
        </w:tc>
      </w:tr>
      <w:tr w14:paraId="7561C1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9F2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十二、应急管理及消防（5项）</w:t>
            </w:r>
          </w:p>
        </w:tc>
      </w:tr>
      <w:tr w14:paraId="5A69D7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78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B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01F7FE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E5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B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开展消防安全日常检查、消防宣传教育，指导、支持和帮助各村开展群众性消防工作</w:t>
            </w:r>
          </w:p>
        </w:tc>
      </w:tr>
      <w:tr w14:paraId="156AFB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FD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1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464115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3E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B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编制突发事件应急预案，开展应急演练、应急管理和安全知识宣传普及工作，对镇内安全风险等级较低、问题隐患易发现易处置的生产经营单位开展日常检查，督促监管范围内的各类单位落实安全生产主体责任</w:t>
            </w:r>
          </w:p>
        </w:tc>
      </w:tr>
      <w:tr w14:paraId="520522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A1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1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5C5613C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D3F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十三、综合政务（6项）</w:t>
            </w:r>
          </w:p>
        </w:tc>
      </w:tr>
      <w:tr w14:paraId="739731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A1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F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64BB8C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3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9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做好“12345”政务服务热线转办事项办理及反馈工作</w:t>
            </w:r>
          </w:p>
        </w:tc>
      </w:tr>
      <w:tr w14:paraId="7550B4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25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4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建立健全档案工作制度，做好档案室规范化建设，做好档案收集、归档、移交、管理、年鉴、县志、党史材料上报、收发文件管理等工作，指导和监督村级档案工作</w:t>
            </w:r>
          </w:p>
        </w:tc>
      </w:tr>
      <w:tr w14:paraId="54D0D8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2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A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做好办公用房管理、公共机构节能、公务接待、公务管理和机关安全保卫、应急值守等综合事务管理工作</w:t>
            </w:r>
          </w:p>
        </w:tc>
      </w:tr>
      <w:tr w14:paraId="3C6A46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7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7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w:t>
            </w:r>
          </w:p>
        </w:tc>
      </w:tr>
      <w:tr w14:paraId="73DD2B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E9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F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加强对内部审计工作的领导，建立健全内部审计制度，做好审计问题整改工作</w:t>
            </w:r>
          </w:p>
        </w:tc>
      </w:tr>
    </w:tbl>
    <w:p w14:paraId="3DDE7772">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853FC7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D16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0C40">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DF7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71D5">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CEA7">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79ED8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E2DB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026CC9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83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F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做好镇村干部队伍的培养、配备、管理、使用等工作，管好用好驻村第一书记和工作队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3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5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2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4.做好县管干部因私出国（境）审批工作。</w:t>
            </w:r>
          </w:p>
        </w:tc>
      </w:tr>
      <w:tr w14:paraId="69B94A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1F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2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0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E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8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1C89BA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7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C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1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C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制定落实党建引领网格化管理服务各项政策，统筹推进网格设置和网格管理服务队伍、信息管理平台、运行机制建设等工作。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7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配合抓好网格员队伍建设管理、网格党组织建设、联系包保网格制度、网格闭环管理机制等执行落实。</w:t>
            </w:r>
          </w:p>
        </w:tc>
      </w:tr>
      <w:tr w14:paraId="66E12E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21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3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F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D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3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2.加大对农村留守妇女儿童、老年人的科普服务力度，强化科普服务能力建设；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5.设立乡镇科协负责人。</w:t>
            </w:r>
          </w:p>
        </w:tc>
      </w:tr>
      <w:tr w14:paraId="725CC2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B3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C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B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E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F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3.做好本镇青年志愿者日常管理工作；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4.落实“黑龙江省大学生志愿服务基层行动”志愿者工作生活补贴、社保等待遇，提供住宿等必要的生活保障。</w:t>
            </w:r>
          </w:p>
        </w:tc>
      </w:tr>
      <w:tr w14:paraId="1977ED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C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C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A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5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A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3.提供有关整改材料。</w:t>
            </w:r>
          </w:p>
        </w:tc>
      </w:tr>
      <w:tr w14:paraId="7CAEBC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B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7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A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F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7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2.组织开展文明创建活动，指导镇村有序推进文明村镇申报和复审各项工作，对照测评标准逐项打造提升；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33161E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45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D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B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D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1.开展民族团结进步创建工作，指导乡镇开展形式多样的创建活动；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2.汇总全县少数民族的人口数量、分布、 民族成分等基本情况；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3.解决涉及民族事务的各类问题。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2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1.宣传国家的民族政策、法律法规；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2.开展民族团结进步创建活动；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3.调解镇内涉及不同民族的矛盾纠纷，维护民族团结与社会稳定；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4.摸清镇内少数民族人口数量、分布、民族成分等基本情况，建立信息台账。</w:t>
            </w:r>
          </w:p>
        </w:tc>
      </w:tr>
      <w:tr w14:paraId="2F7E45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9F41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02C56C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B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A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1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9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1.县农业农村局负责制定农村集体经济发展方案，指导乡镇拓宽集体经济增收渠道；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2.县农业农村局指导抓好经济组织资产财务管理，深化改革破除制约农村集体经济发展的体制机制；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4.县委组织部负责指导乡村党组织因地制宜发展壮大集体经济，拓宽增收渠道。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9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4.指导村级做好“清化收”等壮大农村集体经济相关工作。</w:t>
            </w:r>
          </w:p>
        </w:tc>
      </w:tr>
      <w:tr w14:paraId="6F09B5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B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9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A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D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0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7E38D0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4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3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6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1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统筹全县工业企业基本情况调查核实工作，宣传工业企业的各项惠企政策措施。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C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1.做好本镇工业企业基本情况调查核实工作；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4D678A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F7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3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E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F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1.持续优化营商环境，规范公权力行使，依法平等保护各类市场主体合法权益，维护市场秩序，激发市场活力，促进经济社会高质量发展；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1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2.积极承接、落实政务服务、信用体系建设、“新官必须理旧账”、营商环境改革、热线工单、监督投诉等方面工作，配合做好年度营商环境考核工作；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09173A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C9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B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5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4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8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0EED77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3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6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E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
国家统计局青冈农调队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B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B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开展城乡居民住户抽样、劳动力、农作物播种面积及粮食产量等各项社会经济专项调查，指导监督村屯开展调查工作。</w:t>
            </w:r>
          </w:p>
        </w:tc>
      </w:tr>
      <w:tr w14:paraId="2216F0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4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F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1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5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F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抓好移民后期扶持项目实施监督，做好移民人口信息复核，及时解决水库移民生产生活中遇到的实际困难，妥善化解矛盾，维护社会稳定。</w:t>
            </w:r>
          </w:p>
        </w:tc>
      </w:tr>
      <w:tr w14:paraId="057658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9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D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协助中俄明哈支线油气管道保护工作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F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7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协调处理本行政区域管道保护的重大问题，指导、监督有关单位履行管道保护义务，依法查处危害管道安全的违法行为。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6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协助开展中俄石油天然气主管道保护工作，及时发现危害管道安全的违法行为，组织排除管道的重大外部安全隐患排查等工作。</w:t>
            </w:r>
          </w:p>
        </w:tc>
      </w:tr>
      <w:tr w14:paraId="5134B0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E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0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F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C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F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1.根据本镇特色产业，制定招商推介材料，谋划相关产业项目；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5D811F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5DBA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4FF15C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9F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B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F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1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8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2.配合做好“春蕾女童”救助工作、爱心妈妈结对关爱工作；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3.深化家庭教育，依托新时代文明实践站（所）、“儿童之家”、“妇女之家” 等相关荣誉的推荐评选工作，常态化开展家庭教育指导服务。</w:t>
            </w:r>
          </w:p>
        </w:tc>
      </w:tr>
      <w:tr w14:paraId="5ED80B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E8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0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D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7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8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7261A5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D2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A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B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A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2.每年扶助对象资格确认结束后，及时组织乡镇将确认的新增对象和退出对象个案信息录入计划生育家庭扶助保障信息系统。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5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16E5F7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1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C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9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7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E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1.开展生育补贴有关政策宣传，对新增目标人群进行调查摸底；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2.对村级上报的新增人员资料进行初审，报送县卫健局，将通过审批的名单印发至各村委会张榜公布。</w:t>
            </w:r>
          </w:p>
        </w:tc>
      </w:tr>
      <w:tr w14:paraId="6E2F2A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F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4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0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3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1.统筹全县最低生活保障、特困人员救助供养、低保边缘家庭和支出型困难家庭等低收入人口认定工作；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9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6B8488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60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7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残疾人权益保障服务、持证残疾人基本情况调查工作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E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3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1.县残联负责组织、协调、指导、督促有关部门做好残疾人工作；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2.县残联负责残疾预防和残疾人康复工作的组织实施与监督；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3.县残联负责残疾人就业工作的具体组织实施与监督，人社、民政等有关部门在各自的职责范围内，做好残疾人就业工作；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4.县民政局负责汇总乡镇政府审核审定的合格资质材料，会同县级残联报同级财政部门申请拨付资金，同时加强对补贴审核、发放过程的监督管理；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5.县民政局积极争取党委和政府的重视与支持，统筹谋划，上下联动，稳妥有序推进残协建设；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6.民政部门负责项目规划与招标、组织入户调查改造、处理有关改造问题；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7.县残联负责制定专项调查计划并组织实施，负责基层信息采集员的培训工作，指导监督乡镇开展调查工作，对状况调查实行全程质量控制，层层建立岗位责任制，责任明确到人。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F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1.应当密切联系残疾人，听取残疾人的意见，按职责做好残疾人工作；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2.根据本地区的实际情况，组织开展残疾预防和残疾人康复工作；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3.加强对残疾人就业工作的统筹规划，综合协调；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4.做好残疾人两项补贴政策告知、入户核查、信息录入、动态调整工作；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5.做好完成村残协建设全覆盖，将残疾人工作和残协建设纳入村“两委”工作及工作事项清单；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6.对改造对象入户摸底调查基本情况，甄别是否符合改造条件标准；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专项调查，指导监督村开展调查工作，发挥专职委员在信息采集中的作用，充分动员基层民政助理员、村医生、村民委员会成员、残疾人亲属、志愿者等共同组成工作力量，做好工作人员的职责落实、培训落实、待遇落实等工作。</w:t>
            </w:r>
          </w:p>
        </w:tc>
      </w:tr>
      <w:tr w14:paraId="46FA84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D6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E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F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县农业农村局
绥化市青冈生态环境局
县林草局
县公安局
县市场局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F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1.县民政局牵头负责拟定殡葬改革政策，推进火葬、规范公墓建设、制定公益性生态安葬设施规划等工作，会同县市场局查处销售不合格殡葬用品等行为；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3.县自然资源局牵头，县农业农村局配合，共同做好治理散埋乱葬对耕地的破坏，推进“平坟还田”工作；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4.绥化市青冈生态环境局负责监督殡葬活动对生态环境的影响；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7.县市场局负责监督殡葬服务收费，查处乱收费等行为；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9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266995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4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D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0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F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2.县民政局负责督促乡镇完成探访关爱工作，收集探访关爱记录；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3.县民政局负责统计、筛选、比对乡镇上报适老化改造老年人名单及产品分发工作；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4.县民政局负责统计各乡镇上报符合评估标准的老年人；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5.县卫健局统筹推进医养结合和老年人健康服务工作。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5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3.加强老年人安全防范工作的宣传、教育，配合做好老年人权益维护；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4.做好每月一次的特殊困难老年人探访关爱工作，填写探访关爱记录；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5.做好上报符合改造标准老年人名单，配合分发适老化改造品；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6.做好上报符合评估标准的老年人名单。</w:t>
            </w:r>
          </w:p>
        </w:tc>
      </w:tr>
      <w:tr w14:paraId="3AE8A2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F6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3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0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0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1.根据乡镇人民政府上报的贫困失能老人新增和死亡动态数据进行审核，对符合条件的贫困失能老人发放护理补贴；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C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做好贫困失能老年人护理补贴的受理、待遇资格认证、动态调整、追缴资金等工作。</w:t>
            </w:r>
          </w:p>
        </w:tc>
      </w:tr>
      <w:tr w14:paraId="1ABBE8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B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9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社会散居孤儿基本生活费发放工作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B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6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2.对符合社会散居孤儿、事实无人抚养儿童条件的发放基本生活费。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8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1.做好本镇社会散居孤儿及事实无人抚养儿童的申请受理；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2.对申请人和孤儿情况进行核实并提出初步意见，上报县民政局审批。</w:t>
            </w:r>
          </w:p>
        </w:tc>
      </w:tr>
      <w:tr w14:paraId="7F2A4F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23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B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0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3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4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59B0F1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4C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B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A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5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4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4.配合筹备次年普惠高龄津贴认定工作。</w:t>
            </w:r>
          </w:p>
        </w:tc>
      </w:tr>
      <w:tr w14:paraId="4AB57F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62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B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E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E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负责农村供水保障工程运行监督，组织实施农村供水保障工程建设。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A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2.落实饮水工程运行管理人员，建立管理人员台账。</w:t>
            </w:r>
          </w:p>
        </w:tc>
      </w:tr>
      <w:tr w14:paraId="4D95C4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2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D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E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1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1.联系相关部门定期或不定期巡查辖区生活无着人员，对上报的生活无着人员进行条件审查，作出救助的决定；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4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1.发现生活无着人员及时上报，并协助县民政局核查相关情况；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2.对有监护人的生活无着人员，联系监护人接领，对无监护人或监护人不履行监管职责的，协调县民政局做好安置工作。</w:t>
            </w:r>
          </w:p>
        </w:tc>
      </w:tr>
      <w:tr w14:paraId="5AF91E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1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A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9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F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1.负责中小学控辍保学工作的组织实施，制定工作方案；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2.负责与学校签订控辍保学责任保证书，落实学校控辍保学工作任务；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3.负责组织控辍保学督察检查，指导学校开展控辍保学工作；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4.负责规范办学行为，畅通就学通道，组织学校认真履行对学生的生活关爱和学习指导，积极对因厌学和其他原因不愿上学的学生做好心理疏导和正确的思想引导。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D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1.及时与县教育局沟通联系，督促义务教育适龄儿童、少年入学；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3.配合县教育局等相关部门做好辍学学生劝返复学工作。</w:t>
            </w:r>
          </w:p>
        </w:tc>
      </w:tr>
      <w:tr w14:paraId="52695A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2B09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4FBB48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25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5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9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B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F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1.配合做好网络信息安全宣传教育工作；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2.开展舆情处置、引导工作。</w:t>
            </w:r>
          </w:p>
        </w:tc>
      </w:tr>
      <w:tr w14:paraId="0B7624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0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A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4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7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1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3BF05E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CB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2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6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1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4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1.做好本镇社区戒毒、社区康复人员（除戒断三年未复吸）管理监督、建立档案工作；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2.发现社区戒毒、社区康复人员违反社区戒毒协议行为及时上报县公安局。</w:t>
            </w:r>
          </w:p>
        </w:tc>
      </w:tr>
      <w:tr w14:paraId="262FA7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5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D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4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7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1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2.对违法行为进行劝告制止，并及时上报县农业农村局，协助做好执法相关工作。</w:t>
            </w:r>
          </w:p>
        </w:tc>
      </w:tr>
      <w:tr w14:paraId="42A95A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A9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4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6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7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9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0A099C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AD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B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8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4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1.县司法局负责开展各类执法事项的教育培训、检查指导工作，对乡镇执法案件进行监督指导，开展执法证件办理工作；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4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1.组织执法人员参加综合执法相关业务培训、考试工作；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31D845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EE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7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A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C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8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2.开展踏查排查，发现非法种植毒品原植物的，及时组织人员进行铲除，对拒不配合的，上报县公安局。</w:t>
            </w:r>
          </w:p>
        </w:tc>
      </w:tr>
      <w:tr w14:paraId="05F866B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380E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五、乡村振兴（31项）</w:t>
            </w:r>
          </w:p>
        </w:tc>
      </w:tr>
      <w:tr w14:paraId="08BB02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0F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3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A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1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6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4.配合县农业农村局完成补贴发放工作。</w:t>
            </w:r>
          </w:p>
        </w:tc>
      </w:tr>
      <w:tr w14:paraId="0E3D75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F2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C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F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6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2.县自然资源局负责审查用地建房是否符合乡镇国土空间规划、村庄规划和土地用途管制要求；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3.县自然资源局负责办理不动产登记。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8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4.指导农户准备相关材料向县自然资源局申请办理不动产登记；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5.建立健全档案，将审批情况报县农业农村局、县自然资源局备案。</w:t>
            </w:r>
          </w:p>
        </w:tc>
      </w:tr>
      <w:tr w14:paraId="54398F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9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0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9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6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1.负责做好村级公益性岗位的选聘、管理以及补贴发放、脱贫人口和监测对象务工监测、交通补贴审核及发放等相关工作；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5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协助做好本行政区域内村级公益性岗位选聘、脱贫人口和监测对象务工交通补贴政策宣传、收集佐证材料，做好初审并汇总上报。</w:t>
            </w:r>
          </w:p>
        </w:tc>
      </w:tr>
      <w:tr w14:paraId="5E875A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F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2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B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3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B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2.配合开展各类农村土地承包经营权争议调解工作，对于调解不成功的案件，引导当事人到人民法院进行法律诉讼或到仲裁部门申请仲裁。</w:t>
            </w:r>
          </w:p>
        </w:tc>
      </w:tr>
      <w:tr w14:paraId="693973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0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B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B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B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9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72EEA5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3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E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5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0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9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76785E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5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8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B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E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E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147F4D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22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B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9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E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8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3.组织农户参加县农业农村局开展的培训学习。</w:t>
            </w:r>
          </w:p>
        </w:tc>
      </w:tr>
      <w:tr w14:paraId="017767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3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F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7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8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C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322EEE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31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7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高标准农田工程建设、管理、维护工作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1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1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6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62D9DB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0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6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B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0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1.县委组织部负责协调审计、财政、农业农村等部门做好换届期间村级审计工作；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B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0D4214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BF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B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0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0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C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做好农村产权交易项目材料初审，指导交易信息录入，组织业务培训。</w:t>
            </w:r>
          </w:p>
        </w:tc>
      </w:tr>
      <w:tr w14:paraId="57A3E2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DB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C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F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3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1.指导乡镇开展农村集体经济组织所有的资源合同管理数据审核等相关工作；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3.指导乡镇开展农村集体资产产权界定、产权登记和资产评估工作；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D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4.对村级应上报上级数据进行审核及提交；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5.监督农村集体经济组织资产的登记、购置、更新、报废核销、拍卖、转让、管理和运营；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7.督促农村集体经济组织财务记账及系统录入。</w:t>
            </w:r>
          </w:p>
        </w:tc>
      </w:tr>
      <w:tr w14:paraId="7427DC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C2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6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C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1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B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1ACC67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5B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D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9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9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4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配合做好农业保险实施工作，积极宣传农业保险政策，组织引导农民和农业生产经营组织参加农业保险。</w:t>
            </w:r>
          </w:p>
        </w:tc>
      </w:tr>
      <w:tr w14:paraId="4FEF5D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49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D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9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9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4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2.宣传国粮收储政策，积极支持镇内粮食承储企业做好国家政策性粮食收储工作，引导农户合理售粮。</w:t>
            </w:r>
          </w:p>
        </w:tc>
      </w:tr>
      <w:tr w14:paraId="5B6605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AE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1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颁发、变更、换发、补发农村土地承包经营权证及土地确权数据库修正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5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2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1.负责农村土地承包经营权证颁发、变更、换发补发的审核；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2.对我县土地确权错误数据进行修正。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3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1.做好土地确权纠错工作资料的收集、初审工作；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2.组织村集体与农户核对土地确权信息。</w:t>
            </w:r>
          </w:p>
        </w:tc>
      </w:tr>
      <w:tr w14:paraId="2AF985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D7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9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9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D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D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330E42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F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3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B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6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F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3.开展“雨露计划”政策宣传，对符合条件人员进行初审、上报、公示工作。</w:t>
            </w:r>
          </w:p>
        </w:tc>
      </w:tr>
      <w:tr w14:paraId="1A8926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5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3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1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8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负责农田水利工程建设和维护工作，对运行情况进行监督。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0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p>
        </w:tc>
      </w:tr>
      <w:tr w14:paraId="0C295D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23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5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6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A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1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533F30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9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3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9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0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D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6843B4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41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6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E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7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5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3EB4B0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E9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5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农机购置、报废补贴发放工作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9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0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7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2.协调本镇农户申报农机购置、报废补贴；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5639C5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0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D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1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1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3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1675A6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5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9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A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6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7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2.及时反馈突发植物疫情情况。</w:t>
            </w:r>
          </w:p>
        </w:tc>
      </w:tr>
      <w:tr w14:paraId="063151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9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1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外来入侵物种调查和防控工作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C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F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0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703ECC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96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1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3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C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乡村产业发展，起草促进乡村特色产业、农产品加工业、休闲农业发展的政策措施并指导实施，提出农业产业化经营发展的政策建议，协调推进“粮头食尾”“农头工尾”和农村一二三产业融合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0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组织协调本镇乡村产业发展工作，统计乡村特色产业、农产品加工业、休闲农业、两头两尾、农村一二三产业融合发展等工作。</w:t>
            </w:r>
          </w:p>
        </w:tc>
      </w:tr>
      <w:tr w14:paraId="7FEC45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85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4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离任干部补贴发放工作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5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D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核算离任村干部年补贴额。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1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组织村集体对本村的死亡离任干部进行统计上报。</w:t>
            </w:r>
          </w:p>
        </w:tc>
      </w:tr>
      <w:tr w14:paraId="42A684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AF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6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6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F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对江河、湖泊进行治理，采取措施加强防洪工程设施建设，巩固、提高防洪能力。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3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1.配合堤防日常巡查防护；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2.发现有破坏堤防及水利设施等行为及时制止，并上报主管部门。</w:t>
            </w:r>
          </w:p>
        </w:tc>
      </w:tr>
      <w:tr w14:paraId="5F9BE9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DB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8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C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E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3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2.协助县农业农村局对本镇开展全程托管的服务经营主体及村集体经济组织开展核验工作。</w:t>
            </w:r>
          </w:p>
        </w:tc>
      </w:tr>
      <w:tr w14:paraId="3E07A88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DDCB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六、社会管理（6项）</w:t>
            </w:r>
          </w:p>
        </w:tc>
      </w:tr>
      <w:tr w14:paraId="5C1612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0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4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社会组织备案、管理和指导工作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8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E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做好社会组织备案统计指导，登记、管理与监督工作。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2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52FC85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A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6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基层减负工作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4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2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履行为基层减负职责，制定县级基层群众性自治组织准入事项制度，协同组织、民政等部门对进入事项进行审批，做好村“三项清单”之外临时性、阶段性事项准入的审核工作。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6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按照《基层群众性自治组织依法自治事项清单、依法协助政府工作事项清单和村（社区）减负工作事项清单（试行）》对准入事项进行报备、审核等工作。</w:t>
            </w:r>
          </w:p>
        </w:tc>
      </w:tr>
      <w:tr w14:paraId="20A26C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A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C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社会工作人才队伍建设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8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6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指导社会工作人才队伍建设。掌握县域内社会工作人才数量及动态，加强对社会工作人才的管理，提升社会人才服务水平。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6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指导社会工作人才队伍建设。掌握县域内社会工作人才数量及动态，加强对社会工作人才的管理，提升社会人才服务水平。</w:t>
            </w:r>
          </w:p>
        </w:tc>
      </w:tr>
      <w:tr w14:paraId="3395E4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B8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1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 “两企三新” 领域党建阵地保障，开展党组织和党员走访排查摸底工作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9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0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指导和统筹全县“两企三新”党建工作，实现党的组织和工作全覆盖。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2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与“两企三新”领域党组织、妇联组织活动场所共用、资源设施共享；做好“两企三新”领域党员排查核实工作，精准掌握党员情况。</w:t>
            </w:r>
          </w:p>
        </w:tc>
      </w:tr>
      <w:tr w14:paraId="38576A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2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C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3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8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4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64D0C0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0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E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A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5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8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做好公益性岗位因岗定人、日常监督管理、出勤统计等工作，按规定上报考勤情况。</w:t>
            </w:r>
          </w:p>
        </w:tc>
      </w:tr>
      <w:tr w14:paraId="0935263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C28C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3CFC14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A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D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7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县住建局
县公安局
县市场局
县消防救援大队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3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1.县教育局负责建立学校安全工作责任制，制定学校安全工作考核目标，指导、监督学校建立安全管理制度，突发事件应急预案；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2.县住建局负责学校在建设过程中建筑设施、消防设施的审批、验收、备案工作；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3.县公安局负责校园周边的安全巡查和管控，上下学护岗的管理；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4.县市场局负责学校食堂采购、加工、储存等流程的监督指导和检查；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5.县消防救援大队负责指导、督促学校履行消防职责；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6.县卫健局负责食堂上岗人员的健康体检。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4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2.配合学校开展用电、消防、公安、食品安全等方面的巡查，发现安全隐患及时上报、联动处置；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4.加强防溺水宣传，组织村、社区学校做好日常巡查、提醒工作，按照权属和属地原则，督促在河流、水塘等危险水域设置警示标志和防护设施。</w:t>
            </w:r>
          </w:p>
        </w:tc>
      </w:tr>
      <w:tr w14:paraId="754918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6A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C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对行驶的拖拉机、联合收割机进行安全联合检查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2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C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县农业农村局、县公安局对行驶的拖拉机、联合收割机开展安全联合检查。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5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1.配合县农业农村局、县公安局对行驶的拖拉机、联合收割机进行安全联合检查；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2.对拖拉机、联合收割机等农机具发放反光标识。</w:t>
            </w:r>
          </w:p>
        </w:tc>
      </w:tr>
      <w:tr w14:paraId="41490B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436F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八、社会保障（11项）</w:t>
            </w:r>
          </w:p>
        </w:tc>
      </w:tr>
      <w:tr w14:paraId="71C3F2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9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E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B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5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F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2.配合开展镇内劳动人事争议预防调解相关工作，协助建立劳动人事争议预防预警机制。</w:t>
            </w:r>
          </w:p>
        </w:tc>
      </w:tr>
      <w:tr w14:paraId="5E25E3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D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5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养老保险参保管理工作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9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8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4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07DA35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9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E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1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B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1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配合做好本镇被征地农民参保人员确定、资格审核、资金申请、档案整理、待遇资格认证工作。</w:t>
            </w:r>
          </w:p>
        </w:tc>
      </w:tr>
      <w:tr w14:paraId="23E245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F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F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5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0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0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5BB315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F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2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1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3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对社会保险基金的收支、管理和投资运营情况进行监督检查，发现存在问题的，提出整改建议，依法作出处理决定或者向有关部门提出处理建议。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1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1.核实县人社局下发的城乡居民养老保险疑点数据，核查和追缴冒领的养老金；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2.配合做好冒领、骗取其他待遇（城镇企业职工基本养老保险、城镇灵活就业人员养老保险）稽核追缴工作。</w:t>
            </w:r>
          </w:p>
        </w:tc>
      </w:tr>
      <w:tr w14:paraId="4D6E35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BF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6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6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8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C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建立基层组织，发展会员、志愿者，宣传普及红十字知识，开展人道主义的救助活动，举办应急救护培训、群众性健康知识普及及其他符合红十字会宗旨的活动。</w:t>
            </w:r>
          </w:p>
        </w:tc>
      </w:tr>
      <w:tr w14:paraId="3BB119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EA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2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医疗保障经办相关医保政策落实、全民参保扩面、信息管理、基金监管、便民服务等方面工作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E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0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负责监督、指导、审核乡镇医疗保障经办服务工作，对乡镇提报的医疗保险相关申请材料进行审核。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9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1.参保扩面、征缴与医保政策的宣传落实；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2.配合开展基层便民服务；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3.信息共享与动态管理。</w:t>
            </w:r>
          </w:p>
        </w:tc>
      </w:tr>
      <w:tr w14:paraId="5B871B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E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2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拖欠农民工工资的排查、处置、调解工作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5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F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C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012A48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BD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B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开展公共就业服务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1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D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做好用工企业登记，政策宣传，组织开展各种招聘活动，搭建求职者与企业供需平台，组织乡镇对高校未就业毕业生提供服务。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4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1.做好群众务工意愿登记，排查本地企业用工需求；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3.为本乡镇未就业高校毕业生提供“1311”服务，即：1次职业指导，3次岗位推荐，1次职业培训或1次就业见习机会。</w:t>
            </w:r>
          </w:p>
        </w:tc>
      </w:tr>
      <w:tr w14:paraId="2DE976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1A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6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D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A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就业困难人员认定材料进行审核，查询申请人就业失业状态，综合研判后确定就业困难人员类型，符合条件的在材料上盖章并在金宝工程一体化平台系统内进行信息审核确认，在就业创业证上注明就业困难人员类型和认定时间，审核不通过的退回乡镇并及时告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9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受理、上报劳动者提出就业困难人员认定申请，对符合认定的进行公示三天，对不符合认定条件的，在申请材料上注明原因并及时告知申请人。</w:t>
            </w:r>
          </w:p>
        </w:tc>
      </w:tr>
      <w:tr w14:paraId="0E22F6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9D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1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7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4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2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31E739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0B88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2073BF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0B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5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0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2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F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4.协助组织实施耕作层土壤剥离监管工作，组织巡查本辖区耕作层土壤剥离及利用情况，督促农业生产经营者履行黑土地保护义务。</w:t>
            </w:r>
          </w:p>
        </w:tc>
      </w:tr>
      <w:tr w14:paraId="5D4DF2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6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6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临时用地管理、临时建筑审批工作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F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A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1.做好临时用地的审批工作，会同有关部门对临时用地的使用和复垦进行监管；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2.做好临时建筑审批工作。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3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配合完成临时用地、临时建筑的前期审批，在临时使用和复垦工作过程中，协助做好临时用地的使用和复垦情况监管工作。</w:t>
            </w:r>
          </w:p>
        </w:tc>
      </w:tr>
      <w:tr w14:paraId="1FE5FB9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A302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十、生态环保（17项）</w:t>
            </w:r>
          </w:p>
        </w:tc>
      </w:tr>
      <w:tr w14:paraId="2CAFE3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70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0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畜禽养殖管理及病死畜禽无害化处理等工作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1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4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1.县农业农村局负责派专车到现场对病死畜禽拉走无害化处理；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2.绥化市青冈生态环境局负责做好政策宣传工作。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D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核查群众举报线索，加强生态环境保护相关政策法规的宣传教育。</w:t>
            </w:r>
          </w:p>
        </w:tc>
      </w:tr>
      <w:tr w14:paraId="41B202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FF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2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2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9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2.绥化市青冈生态环境局负责规模化畜禽养殖污染防治监督管理工作。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D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3667C1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A5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6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D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6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监控督导责任，负责秸秆禁烧综合协调和监管执法工作，牵头组织秸秆禁烧督导检查工作，组织统筹发现火点核查工作，会同相关部门分析原因和解决办法，及时开展责任追究，督促有关单位落实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C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1.开展秸秆禁烧宣传教育工作；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2.组织各村屯开展现场巡查，及时制止、上报焚烧秸秆行为，对上级交办的火点进行应急处置，配合做好火点核查。</w:t>
            </w:r>
          </w:p>
        </w:tc>
      </w:tr>
      <w:tr w14:paraId="7FAD2C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7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7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C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0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定期对农村生活垃圾治理情况进行监督检查，将发现问题及时告知乡镇并督促整改，督促检查收、转、运体系与设施设备正常运行使用的情况。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C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1.负责排查整治农村生活垃圾散乱堆放等情况，对县住建局反馈及自查发现问题进行整改；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2.负责农村生活垃圾收集、转运；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3.负责农村生活垃圾收、转、运设施设备的管护与正常使用。</w:t>
            </w:r>
          </w:p>
        </w:tc>
      </w:tr>
      <w:tr w14:paraId="0F448A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73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C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5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D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1.负责引导农户科学使用农药和化肥，降低农药、化肥过量使用；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7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4.配合县农业农村局对农药包装废弃物及废弃农膜回收的处理，建立镇村两级台账，做好数据统计及上报工作。</w:t>
            </w:r>
          </w:p>
        </w:tc>
      </w:tr>
      <w:tr w14:paraId="7F9C62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49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9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3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
县市场局
县住建局
县公安局
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F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青冈生态环境局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3.县市场局会同生态环境部门对锅炉进口、销售和使用环节执行环境保护标准或者要求的情况进行监督检查；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4.县住建局负责办理施工许可以及建筑工程扬尘污染防治；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D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743AA3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F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0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4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B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2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做好本镇水土保持工程运行、管护、维护及巡查监督工作，对日常巡查中发现的破坏水土保持工程的违法行为及时上报，如遇到严重水毁及时维修并上报。</w:t>
            </w:r>
          </w:p>
        </w:tc>
      </w:tr>
      <w:tr w14:paraId="2C05B8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C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5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0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B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2.组织实施水土流失治理工程，开展水土保持监测；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8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3F08AE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73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7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6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0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6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掌握本镇取用地下水等水资源的情况，开展日常巡查，发现非法取用地下水等行为及时制止并上报县水务局。</w:t>
            </w:r>
          </w:p>
        </w:tc>
      </w:tr>
      <w:tr w14:paraId="4A7415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1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0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E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B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4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1BE6AA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24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D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6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C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9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3.对本镇湿地开展保护，发现破坏湿地行为及时上报。</w:t>
            </w:r>
          </w:p>
        </w:tc>
      </w:tr>
      <w:tr w14:paraId="49C1D6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1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0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4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7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1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1.建立护林组织，做好护林工作；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4.配合县林草局开展森林督查整改工作，做好森林督查案件相关责任人的追责处理工作；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5.做好采伐迹地更新工作，督促本镇迹地更新责任人开展更新工作；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6.开展本镇森林生态系统修复和植被恢复工作；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9.配合做好林木和林地权属登记（受理、填表登记、初审、外业勘查及草图、上报、公示）。</w:t>
            </w:r>
          </w:p>
        </w:tc>
      </w:tr>
      <w:tr w14:paraId="1808A1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E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F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生态护林员选聘管理工作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7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A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指导生态护林员的选聘和管理工作。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C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组织指导本镇各村委会做好生态护林员选聘、日常管理和培训及绩效考核等相关工作。</w:t>
            </w:r>
          </w:p>
        </w:tc>
      </w:tr>
      <w:tr w14:paraId="0FBA05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0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B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8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3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负责林草种子保护工作，加强林草种子执法和监督。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5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576716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14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5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F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D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7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1.完成本镇造林绿化任务，组织适龄公民参加全民义务植树；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1780FD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6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8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8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4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1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25B799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1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F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0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D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1.对存在环境问题的排污口，将整改通知书下发到镇级，由镇转交至村；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2.对拒不整改的村进行处罚。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7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1.配合做好整改告知书转交工作；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2.对于拒不整改的，报送绥化市青冈生态环境局。</w:t>
            </w:r>
          </w:p>
        </w:tc>
      </w:tr>
      <w:tr w14:paraId="201B57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4C40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1A68AE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F1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F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D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B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1.县住建局负责建立健全农村危房改造工作监管机制，审核批准乡镇提交的危房改造申请并按月推送至民政、农业农村部门进行信息确认，组织农村危房改造建设监管及竣工验收；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2.县农业农村局、县民政局负责对提交危房改造申请的农户进行审核确认，并按月反馈至住建部门进行信息确认。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3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做好危房改造的组织实施和指导村级做好评议、公示工作。</w:t>
            </w:r>
          </w:p>
        </w:tc>
      </w:tr>
      <w:tr w14:paraId="0F4E90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E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F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B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F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推进农村自建房屋安全隐患排查和整治，指导乡镇对农村自建房进行安全隐患排查，对排查发现疑似安全隐患房屋建立台账，督导乡镇对存在安全隐患房屋进行整治。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4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2.极端天气造成房屋隐患的，及时转移安置人员。</w:t>
            </w:r>
          </w:p>
        </w:tc>
      </w:tr>
      <w:tr w14:paraId="685FBE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D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6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F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E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1.指导各乡镇开展国土空间规划编制的工作；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C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702782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E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3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7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2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D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配合做好县自然资源局审批建设项目造成的违法图斑日常巡查、实地核实以及协助执法工作。</w:t>
            </w:r>
          </w:p>
        </w:tc>
      </w:tr>
      <w:tr w14:paraId="45CB7F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8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B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F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F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1.县发改局负责宣传贯彻电力相关法律法规，建立健全工作协调机制，协调解决电力设施和电能保护工作中遇到的重大问题，按工作职责开展本行政区域内电力设施和电能保护的监督管理工作；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2.县供电公司负责电网的规划、设计和建设，结合电力设备运行情况对电力设备进行检修、维护和升级，开展电能保护整治工作，联合公安部门打击破坏电力设施和盗窃电能等违法犯罪活动。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9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2.协助做好本行政区域内电力设施和电能保护工作，发现危害发电设施、变电设施、电力线路、电力建设等违法违规行为及时劝阻并上报。</w:t>
            </w:r>
          </w:p>
        </w:tc>
      </w:tr>
      <w:tr w14:paraId="403CDA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B7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8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2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B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9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配合开展“两违”工作的日常检查，发现问题及时劝告，并上报县自然资源局。</w:t>
            </w:r>
          </w:p>
        </w:tc>
      </w:tr>
      <w:tr w14:paraId="40D580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C9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5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建筑垃圾监督处置、建筑安全体检工作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C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D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3.做好统筹规划，聘请三方专业人员做好鉴定工作。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B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1.落实建筑垃圾管理要求，开展日常巡查，及时发现、制止并上报违法行为；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2.带领专业人员到指定房屋做好安全鉴定工作。</w:t>
            </w:r>
          </w:p>
        </w:tc>
      </w:tr>
      <w:tr w14:paraId="1FA051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D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A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乡道、村道规划、建设、养护工作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4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C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1.负责县道建设规划的编制工作；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3.负责县乡道路大中修工程，小型保养工程，组织危桥安保工作建设实施和县乡道路日常养护及公路用地边界分界线内环境卫生绿化美化等路域环境综合治理；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2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1.做好乡村道路规划编制工作；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4.做好县乡村道路、公路用地分界线外及各等级道路过境段环境卫生、绿化美化、除冰雪等路域环境综合治理和乡村道路非专业性日常养护工作。</w:t>
            </w:r>
          </w:p>
        </w:tc>
      </w:tr>
      <w:tr w14:paraId="710F2CE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C18C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14:paraId="0843CC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1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1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0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7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A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3.支持开展全民阅读，配合建立总分管建设运行机制，完善人员队伍建设机制。</w:t>
            </w:r>
          </w:p>
        </w:tc>
      </w:tr>
      <w:tr w14:paraId="6C8AB7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5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C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发展全民体育运动工作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F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1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1.贯彻落实国务院《全民健身计划》，更好地满足人民群众的健身和健康需求；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3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1.对配建的体育器材进行接收、安装、验收，并负责日常的管理和维护；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3.配合做好体质健康标准和学生体质健康标准检测，开展国民体质监测。</w:t>
            </w:r>
          </w:p>
        </w:tc>
      </w:tr>
      <w:tr w14:paraId="139313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BE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2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对非法生产、销售、安装卫星电视、广播地面接收设施的查处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0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E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加强文化执法检查，负责组织开展广播电视、电影领域的执法检查工作，对违法行为进行处罚。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7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对本镇卫星电视广播地面接收设施生产、销售、安装情况进行巡查，发现擅自生产、销售、安装和使用的及时劝告制止，及时上报县文体广电和旅游局。</w:t>
            </w:r>
          </w:p>
        </w:tc>
      </w:tr>
      <w:tr w14:paraId="6E7046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DA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9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F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1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组织开展非物质文化遗产保护和保存工作。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F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挖掘提供非物质文化遗产保护项目，配合做好项目申报、传承保护等工作。</w:t>
            </w:r>
          </w:p>
        </w:tc>
      </w:tr>
      <w:tr w14:paraId="5902D6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4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8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D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6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A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2.发现疑似文物或破坏文物现象，及时保护现场并上报。</w:t>
            </w:r>
          </w:p>
        </w:tc>
      </w:tr>
      <w:tr w14:paraId="7DEC93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C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6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8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C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4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00EF056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F1C4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2B6CF9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4A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D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C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D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8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1.做好全镇新生、死亡、新婚人员等情况信息录入、上报等工作，每月变更全员妇幼系统数据；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121217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30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A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0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C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2.县卫健局根据群众办事需要，指导乡镇开具《黑龙江省计划生育情况证明》（省外所需）；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4.县卫健局、县计生协会共同做好计生家庭权益维护工作。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9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4.成立组织架构，建立会员制度，完善联系人制度，开展联系慰问、紧急慰藉、大病住院补助、慢性病救助、特殊家庭成员住院护理补助保险等工作；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5.建立计生特殊家庭、低保家庭等重点群体帮扶机制，协调解决群众诉求，维护计生家庭合法权益；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7.协助办理生育登记事项，提供政策咨询与业务指导，联合医疗机构开展优生优育指导、生殖健康咨询服务推进家庭健康促进项目。</w:t>
            </w:r>
          </w:p>
        </w:tc>
      </w:tr>
      <w:tr w14:paraId="7871A4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F5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A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8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E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3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3.向村民宣传传染病防治的相关知识；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5.发现辖区出现疫情，及时上报县卫健局。</w:t>
            </w:r>
          </w:p>
        </w:tc>
      </w:tr>
      <w:tr w14:paraId="085683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48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1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A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县农业农村局
县水务局等相关部门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0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2.县农业农村局、县水务局等部门按照职责分工负责指导和组织消除农田、湖区、河流、牧场、林区的鼠害与血吸虫危害，以及其他传播传染病的动物和病媒生物的危害。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5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5ACC36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C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3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7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B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会同住建、市场监管、农业农村部门做好爱国卫生监督检查。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A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1.配合开展食品卫生、饮水卫生、职业健康卫生、环境卫生、公共卫生等爱国卫生工作的监督检查；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2.做好健康乡镇、健康村创建工作。</w:t>
            </w:r>
          </w:p>
        </w:tc>
      </w:tr>
      <w:tr w14:paraId="5C533A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A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1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村卫生室建设工作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D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E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加强村卫生室建设，开展乡村医生培训，普及医疗卫生知识，提高乡村医疗卫生服务能力。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B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配合做好乡村医疗机构建设工作。</w:t>
            </w:r>
          </w:p>
        </w:tc>
      </w:tr>
      <w:tr w14:paraId="326222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96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C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8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2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1.卫生健康局负责组织医务人员进行精神卫生健康知识宣传及培训工作；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2.卫生健康局负责组织严重精神障碍患者筛查、鉴定工作；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3.卫生健康局负责对村（居）民委员会自行筛查出的患者信息进行核实确认，做好发现、登记、报告、风险等级评估和信息录入工作；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4.县委政法委配合政法委做好严重精神障碍患者“以奖代补”人员申请资金信息审核工作。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5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1.协助乡镇卫生院和社区卫生服务中心为居家严重精神障碍患者开展定期随访，进行危险性评估，指导服药，向患者家庭成员提供护理和康复训练指导及进行应急医疗处置工作；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2.协助县卫健局组织严重精神障碍患者筛查、鉴定工作；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3.组织参与精神障碍防治知识健康教育工作；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4.组织相关部门开展“以奖代补”对象情况认定、监护人确定（指定）、申请审查、协议签订、资金管理、审核发放等工作。</w:t>
            </w:r>
          </w:p>
        </w:tc>
      </w:tr>
      <w:tr w14:paraId="28ED042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EC72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十四、应急管理及消防（14项）</w:t>
            </w:r>
          </w:p>
        </w:tc>
      </w:tr>
      <w:tr w14:paraId="64820C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1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1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0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B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3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7FB619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0B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4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0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C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 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4.依法对全县重大危险源企业落实主要负责人、技术负责人、操作负责人责任落实情况进行检查，对相关问题及时通报；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E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1.协助县级有关部门或者按照授权依法履行安全生产监督管理职责，定期对存在事故安全隐患的场所和生产经营单位进行摸排，对排查发现的安全生产隐患和违法行为及时制止；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2.对发现的重大事故隐患及时上报，并配合相关部门对存在重大事故隐患的生产经营单位责令停产停业；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3.将违法违规线索移交至上级应急管理部门进行处罚；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4.开展安全宣传教育和培训工作。</w:t>
            </w:r>
          </w:p>
        </w:tc>
      </w:tr>
      <w:tr w14:paraId="6E6412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5D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D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安全生产事故预防处置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1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5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1.修订完善县级应急预案，督促乡镇建立本辖区专项预案，组织相关单位落实突发事件上报制度，按时上报突发事件、安全事故情况，做好各类应急避难场所设施建设；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依法作出调用和征用应急资源的决定，向应急救援队伍下达救援命令，维护事故现场秩序，发布有关事故情况和应急救援工作信息；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各相关部门按照《青冈县突发公共事件总体应急预案》职责分工，承担相应的职责。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D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2.配合相关部门定期开展安全检查，着重开展“九小场所”、农家乐、经营性自建房、关闭企业、闲置厂房等风险隐患排查，推动生产经营单位主体责任落实，发现安全隐患及时制止并上报；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3D4761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54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6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0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C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1.指导协调雨雪冰冻、台风、冰雹、森林和草原火灾、水旱灾害和地震、地质灾害等防控工作；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6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1.开展宣传教育，提升群众自救能力，制定应急预案和调度方案，建立本镇风险隐患点清单；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3.开展辖区内低洼易涝点、江河堤防、坑塘水库等各类风险隐患点巡查巡护、隐患排查；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EFEE4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33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2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5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4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3.修订完善县级应急预案，督促乡镇建立本辖区专项预案，组织相关单位落实突发事件上报制度，按时上报突发事件、安全事故情况，做好各类应急避难场所设施建设；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5.依法作出调用和征用应急资源的决定，向应急救援队伍下达救援命令，维护事故现场秩序，发布有关事故情况和应急救援工作信息。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A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1.编制本镇突发事件应急预案，组织开展应急知识宣传普及活动和应急演练；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4.开展并指导村民委员会做好安全生产和自然灾害风险防治工作；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5.第一时间上报安全生产事故、自然灾害突发事件，按照应急预案组织开展群众疏散等先期处置工作，并根据情况逐级上报；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7.协助做好应急救援和现场处置工作；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8.配合开展事故调查处理工作，并提供必要的便利条件。</w:t>
            </w:r>
          </w:p>
        </w:tc>
      </w:tr>
      <w:tr w14:paraId="5DF893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6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F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8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3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5.健全完善县级应急救援物资库，做好物资调配。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D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3.加强应急物资配备，建设应急物资储备库。</w:t>
            </w:r>
          </w:p>
        </w:tc>
      </w:tr>
      <w:tr w14:paraId="6A82B8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87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B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D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4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9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254222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5F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B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5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1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1.县应急局制定县级自然灾害救助应急预案，开展政策宣传，推进全县应急避难场所、救灾物资储备点建设，组织协调灾害救助工作，开展自然灾害综合风险普查工作；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A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4.接到上级灾害预警预报信息后，通过各种渠道及时传递预警预报信息，提示有关单位、组织和村民做好防护，每年对本镇灾害信息员数据进行更新，定期组织培训，提升业务能力，对村级灾害信息员进行培训；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5.开展自然灾害综合风险普查工作。</w:t>
            </w:r>
          </w:p>
        </w:tc>
      </w:tr>
      <w:tr w14:paraId="6E703E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9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2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D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县卫健局
县工信局
县住建局
县交通局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A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4.县交通局负责协调开辟救灾绿色通道，做好救援队伍、应急救援物资及时运达和灾民转移运输；因严重自然灾害或其他突发事件致使农村公路中断或者严重损坏时，负责及时组织修复；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6.县工信局负责建设“三网一员”群测群防体系，开展多种形式的防灾减灾知识宣传教育、地震应急工作，建立防灾减灾志愿者队伍，设立地震宏观观测点，配备宏观观测人员。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A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镇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3.制定适合本镇的防灾减灾相关应急预案，因严重自然灾害或其他突发事件致使农村公路中断或者严重损坏时，及时组织修复；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4.配合建设“三网一员”群测群防体系，开展多种形式的防灾减灾知识宣传教育、地震应急工作，建立防灾减灾志愿者队伍，设立地震宏观观测点，配备宏观观测人员；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6.配合开展依法保护地震监测设施和地震观测环境工作，组织对镇内相关设施周边进行定期巡查，发现有影响观测环境的建设活动，及时劝阻并上报；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8.配合实施开展救助，指导居民委员会、村民委员会开展灾情风险防治相关工作。</w:t>
            </w:r>
          </w:p>
        </w:tc>
      </w:tr>
      <w:tr w14:paraId="759F55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F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A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8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F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配合开展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D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1.制定防火预案，落实防火各项责任、工作制度，按需与村级签订责任状；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2.建立网格体系，开展风险隐患整治排查,对易发现、易处置的公共场所消防安全隐患开展日常排查，发现问题及时制止，并上报消防救援部门；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7.做好消防设施、设备日常维护；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9.发生火情及时组织群众疏散。</w:t>
            </w:r>
          </w:p>
        </w:tc>
      </w:tr>
      <w:tr w14:paraId="4E11B9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A7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C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B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8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及时发布气象信息，会同有关部门做好气象灾害防御工作。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9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3.在收到县气象局发布的气象信息后，立即向村民广泛转发；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4.协助气象监测设施迁移及维护；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5.按照指挥进行人工影响天气作业。</w:t>
            </w:r>
          </w:p>
        </w:tc>
      </w:tr>
      <w:tr w14:paraId="305366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A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1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0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县水务局
县农业农村局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7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2.县水务局负责做好河湖和水工程的防御洪水调度，落实全县应急度汛工程和水毁工程修复建设工作。负责发布水情旱情和山洪灾害预警信息，做好水情监测预警预报；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A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2.建立本镇日常巡查巡护台账，协助做好涉水违法行为的日常巡查、线索上报工作；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5.开展防汛抗旱抢险救援，出现险情时，及时组织受灾害威胁的居民及其他人员转移到安全地带；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7.开展本镇低洼易涝点、河道、地质灾害危险区等各类风险隐患点巡查巡护、隐患排查。</w:t>
            </w:r>
          </w:p>
        </w:tc>
      </w:tr>
      <w:tr w14:paraId="70E508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C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8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A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县林草局
县公安局等部门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B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2.县林草局根据县森防指应急响应，落实森林草原防火工作职责，负责森林草原初期火灾处置工作；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4.县交通局、县卫健局、县农业农村局等部门按照职责权限做好相关工作。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E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06F151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7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8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3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县商务局
县工信局
青冈经济开发区管委会
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B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2.县商务局、县工信局负责行业管理部门安全生产检查管理工作；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3.青冈经济开发区管委会配合辖区内工贸企业安全生产检查监管工作；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4.县市场局负责工贸企业食品安全、工业产品质量和特种设备安全监管。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0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3C53BB4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58CB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十五、市场监管（6项）</w:t>
            </w:r>
          </w:p>
        </w:tc>
      </w:tr>
      <w:tr w14:paraId="4EF279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E0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2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A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0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A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1.开展“五进”活动，配合县市场局等有关部门开展消费维权宣传和培训；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2.发现危害消费者人身、财产安全的违法行为及时上报；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3.发现食品、产品质量、计量、价格等市场监管领域危害消费者权益的投诉举报线索及时上报，并做好配合调查处理和秩序维护工作。</w:t>
            </w:r>
          </w:p>
        </w:tc>
      </w:tr>
      <w:tr w14:paraId="2DEE6A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C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F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A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9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4.接到食品安全事故的报告后，会同卫生健康、农业农村以及属地乡镇进行调查处理，开展应急救援工作。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6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30A51D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D6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9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3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E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1.县市场局依法履行职责，加强食品安全的宣传教育，普及食品安全知识，加强协调配合，做好食品安全监督管理工作；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2.县卫健局负责对食品安全标准执行情况进行跟踪评价，组织、协调和指导食品安全事故的医疗救治和流行病学调查等职责范围内的应急准备和处置工作，对餐饮具集中消毒单位的进行监督管理。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2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食品安全隐患排查，明确包保干部，落实好属地管理责任，对发现的辖区内学校、幼儿园、校外培训机构食堂、食品生产企业、小作坊、餐饮店、食杂超市等食品安全疑似问题和隐患线索，及时上报县市场部门处理，发现违法行为及时制止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2.协助县市场局及其派出机构依法开展食品安全监督管理工作；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3.在部门查处食品违法违规行为时，根据需要开展现场秩序维护工作；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4.聘请本镇食品安全协管员、信息员；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5.加强食品安全的宣传教育，及时向县卫健局报告食品安全事故信息，配合县卫健局食品安全事故现场卫生处理和开展流行病学调查。</w:t>
            </w:r>
          </w:p>
        </w:tc>
      </w:tr>
      <w:tr w14:paraId="566315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CE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0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F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2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负责本行政区域内的产品质量监督工作，会同有关部门在各自职责范围内做好产品质量监督工作。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4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1.配合引导、督促镇内生产者、销售者加强产品质量管理；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0CAE11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15E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2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7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8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1.县市场局、县公安局应当依照《禁止传销条例》的规定，在各自职责范围内查处传销行为；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2.县市场局组织查处本行政区域内不构成犯罪的传销行为、违规直销等违法行为；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3.县市场局、县公安局按照职责对乡镇反馈上报的线索及时进行查处。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0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发现或收到传销、违规直销等行为问题线索，及时上报，配合有关部门开展相关工作。</w:t>
            </w:r>
          </w:p>
        </w:tc>
      </w:tr>
      <w:tr w14:paraId="3C0A5C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2F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D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无证无照经营管理工作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2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0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县市场局会同有关行业监管按照职责分工负责组织查处无照生产经营和相关无证生产经营方面行为。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7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发现企业、商贩（铺）无证无照生产经营行为及时上报县市场局处理，并配合做好执法相关入户调查、秩序维护等工作。</w:t>
            </w:r>
          </w:p>
        </w:tc>
      </w:tr>
      <w:tr w14:paraId="2A18D9B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95DC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5431FE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C2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9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9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6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2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履行相关征兵工作职责，协助组织召集相关人员进行体格检查、政治考核、走访调查等工作。</w:t>
            </w:r>
          </w:p>
        </w:tc>
      </w:tr>
      <w:tr w14:paraId="68EECE8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DA89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十七、综合政务（5项）</w:t>
            </w:r>
          </w:p>
        </w:tc>
      </w:tr>
      <w:tr w14:paraId="269A78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17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8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地方志、地方党史等文献研究和档案管理工作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8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D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对日常档案管理工作进行指导与监督，制定具体文献研究工作计划，协调各类资源，开展指导与审查。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C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按要求移交档案，做好本辖区地方志、党史年鉴资料的日常收集、整理，并按时报送资料。</w:t>
            </w:r>
          </w:p>
        </w:tc>
      </w:tr>
      <w:tr w14:paraId="285645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7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B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1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3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组织完善政务服务事项相关信息，并实行动态调整，指导政务服务场所和政务服务平台的建设、运行管理。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5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1.落实政务服务事项梳理、认领、复用等工作，完善事项要素信息，编制发布办事指南，确保线上信息准确，同时跟随事项变化进行动态调整；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2.落实政务服务场所和政务服务平台运行管理的相关工作，完善服务场所管理制度，加强窗口人员管理，应用政务服务业务平台，推进线上线下相融合；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3.配合做好政务外网设备及自助服务终端设备管理。</w:t>
            </w:r>
          </w:p>
        </w:tc>
      </w:tr>
      <w:tr w14:paraId="254292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B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F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D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B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3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1.配合办理、反馈县营商局转办的投诉、举报案件，并为投诉、举报人保密；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4439FE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9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9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B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3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2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配合县营商局开展督查、专项检查、明察暗访等工作。</w:t>
            </w:r>
          </w:p>
        </w:tc>
      </w:tr>
      <w:tr w14:paraId="2BD561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E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6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B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D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1.负责经审计委员会批准的审计项目计划确定的审计事项，组成审计组实施审计，审计组对审计事项实施审计后，按照有关程序规定出具审计报告；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2.对取得的电子数据等资料进行综合分析，向乡镇核实有关情况。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B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1.向审计组提供财务、会计资料以及与财政收支、财务收支有关的业务、管理等资料，包括电子数据和有关文档，并保障提供资料的及时性、真实性和完整性；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2.配合审计组核实有关电子数据等资料。</w:t>
            </w:r>
          </w:p>
        </w:tc>
      </w:tr>
    </w:tbl>
    <w:p w14:paraId="78E6EDD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C744BF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43C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0AF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81B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5C674D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126F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一、民生服务（4项）</w:t>
            </w:r>
          </w:p>
        </w:tc>
      </w:tr>
      <w:tr w14:paraId="205F4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5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9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6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履职方式及工作措施：检查提交人的婚姻关系的证明材料，出具婚姻状况证明。</w:t>
            </w:r>
          </w:p>
        </w:tc>
      </w:tr>
      <w:tr w14:paraId="23C088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5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B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6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56CE3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AC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0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9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履职方式及工作措施：负责地名的核查、数据对比，对不规范地名进行清理，做好地名命名、更名审核工作。</w:t>
            </w:r>
          </w:p>
        </w:tc>
      </w:tr>
      <w:tr w14:paraId="4A239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B3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8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出具亲属关系状况证明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8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履职方式及工作措施：曾经同户人员间的亲属关系，历史户籍档案等能够反映，需要开具证明的，公安派出所在核实后应当出具。</w:t>
            </w:r>
          </w:p>
        </w:tc>
      </w:tr>
      <w:tr w14:paraId="54CE60A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01C6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二、平安法治（40项）</w:t>
            </w:r>
          </w:p>
        </w:tc>
      </w:tr>
      <w:tr w14:paraId="03410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0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4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D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履职方式及工作措施：负责虚报、隐瞒、伪造最低生活保障待遇的调查和取证工作，并根据相关规定进行处罚。</w:t>
            </w:r>
          </w:p>
        </w:tc>
      </w:tr>
      <w:tr w14:paraId="4D062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4D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A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8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 由县住建局责令限期改正，给予警告，并处以罚款。</w:t>
            </w:r>
          </w:p>
        </w:tc>
      </w:tr>
      <w:tr w14:paraId="4A549A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BB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A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D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履职方式及工作措施：依法对殡葬用品生产、经营企业进行执法检查，发现隐患和问题及时处置。</w:t>
            </w:r>
          </w:p>
        </w:tc>
      </w:tr>
      <w:tr w14:paraId="0534B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0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D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7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履职方式及工作措施：负责审核相关材料，出具法律援助经济状况证明。</w:t>
            </w:r>
          </w:p>
        </w:tc>
      </w:tr>
      <w:tr w14:paraId="4F6F5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D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9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3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履职方式及工作措施：定期对水工程保护范围开展巡查，对在水工程保护范围内，从事影响水工程运行和危害水工程安全的爆破、打井、采石、取土等行为责令停止违法行为，采取措施补救，可以处以罚款。</w:t>
            </w:r>
          </w:p>
        </w:tc>
      </w:tr>
      <w:tr w14:paraId="77A8F7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7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3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D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 《物业管理条例》 （2018年3月19日修订）第六十二条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r>
      <w:tr w14:paraId="39068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6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A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F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履职方式及工作措施：定期开展巡查，加强监督管理，对排放畜禽养殖废弃物不符合国家或者地方规定的污染物排放标准或者总量控制指标的责令限期治理，可以处以罚款。</w:t>
            </w:r>
          </w:p>
        </w:tc>
      </w:tr>
      <w:tr w14:paraId="4EFD7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01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0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3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51A9D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0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8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F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履职方式及工作措施：定期开展巡查，加强监督管理，对动物和动物产品的运载工具在装载前和卸载后没有及时清洗、消毒的行为责令改正，给予警告；对拒不改正的，代作处理并可以处以罚款。</w:t>
            </w:r>
          </w:p>
        </w:tc>
      </w:tr>
      <w:tr w14:paraId="07A569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2F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1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置安全生产管理机构或者配备安全生产管理人员的处罚；对生产经营单位未如实记录安全生产教育和培训情况的处罚；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D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检查，定期对生产经营单位进行实地检查，查看安全生产管理机构设置、人员配备、安全生产教育和培训记录以及事故隐患排查治理记录等情况；开展专项检查，针对特定行业或领域，开展专项检查行动，集中整治未按规定设置机构或配备人员、记录不实等问题；开展举报核查，对接到的有关生产经营单位上述违法行为的举报，及时进行调查核实，对非应急部门监管的企业，转相关行业主管部门办理。</w:t>
            </w:r>
          </w:p>
        </w:tc>
      </w:tr>
      <w:tr w14:paraId="463B4B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6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9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对烟花爆竹批发、零售单位违反安全管理规定的处罚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D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履职方式及工作措施：加强对烟花爆竹批发、零售单位监督检查，严格审批程序，对违规违法行为责令限期整改或停业整顿，并处以罚款。</w:t>
            </w:r>
          </w:p>
        </w:tc>
      </w:tr>
      <w:tr w14:paraId="4299CC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48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D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E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44325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5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4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0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履职方式及工作措施：定期开展监督检查，对拒不履行土地复垦义务的责任限期改正，逾期不改正的，责令缴纳复垦费。</w:t>
            </w:r>
          </w:p>
        </w:tc>
      </w:tr>
      <w:tr w14:paraId="5FAC8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8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4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7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监督检查，依法依规对违建行为进行处罚，对依法收回国有土地使用权当事人拒不交出土地的，临时使用土地期满拒不归还的，或者不按照批准的用途使用国有土地的行为责令交还土地，处以罚款。</w:t>
            </w:r>
          </w:p>
        </w:tc>
      </w:tr>
      <w:tr w14:paraId="40F2D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4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0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对在耕地范围内建坟墓、建窑，或者擅自建房、挖砂、采石、采矿、取土，破坏种植条件的处罚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2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履职方式及工作措施：加强巡查监管，发现违规行为，依照《土地管理法》责令限期改正、治理，按情节轻重处以罚款，追究刑责。</w:t>
            </w:r>
          </w:p>
        </w:tc>
      </w:tr>
      <w:tr w14:paraId="276F6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D0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2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对未经批准或骗取批准，或者超过批准数量，非法占用土地的处罚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4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履职方式及工作措施：定期开展巡查，加强监督管理，对未经批准或骗取批准，或者超过批准数量，非法占用土地的行为责令退还土地，拆除或没收设施，可以处以罚款，情节严重的追究刑事责任。</w:t>
            </w:r>
          </w:p>
        </w:tc>
      </w:tr>
      <w:tr w14:paraId="585F5F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5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4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对临时占用耕地、逾期不恢复种植条件的处罚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D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履职方式及工作措施：定期开展巡查，加强监督管理，对临时占用耕地、逾期不恢复种植条件的责令限期整改、恢复种植条件，逾期不恢复的可以处以罚款。</w:t>
            </w:r>
          </w:p>
        </w:tc>
      </w:tr>
      <w:tr w14:paraId="1580D1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3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F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8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履职方式及工作措施：定期开展巡查，加强监督管理，对在土地利用总体规划制定前已建的不符合土地利用总体规划确定用途的建筑物、构筑物重建、扩建的责令限期拆除；逾期不执行的，依法申请强制执行。</w:t>
            </w:r>
          </w:p>
        </w:tc>
      </w:tr>
      <w:tr w14:paraId="73F8C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10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8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对滥伐、盗伐集体（个人）森林的处罚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6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67FB63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4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1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A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履职方式及工作措施：加强监督管理，对符合土地利用总体规划，在非法占用的土地上新建建筑物和其他设施的，做出责令处罚或行政处罚等相关决定。</w:t>
            </w:r>
          </w:p>
        </w:tc>
      </w:tr>
      <w:tr w14:paraId="4B2D9F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62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A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3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 以及非法占用耕地的，责令改正，限期恢复原状，可以处以罚款。</w:t>
            </w:r>
          </w:p>
        </w:tc>
      </w:tr>
      <w:tr w14:paraId="6E4680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8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9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0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履职方式及工作措施：定期开展巡察，加强监督管理，对破坏基本农田、毁坏种植条件的责令改正或治理，并处以罚款。</w:t>
            </w:r>
          </w:p>
        </w:tc>
      </w:tr>
      <w:tr w14:paraId="77AF9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B3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6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A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履职方式及工作措施：负责对擅自在村庄、集镇规划区内的街道、广场、市场和车站等场所修建临时建筑物、构筑物和其他设施的行为的取证工作，做出责令处罚或行政处罚等相关决定。</w:t>
            </w:r>
          </w:p>
        </w:tc>
      </w:tr>
      <w:tr w14:paraId="6161BD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A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6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D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57219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4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E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E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或者违法将集体经营性建设用地通过出让、出租等方式交由单位或者个人使用的，责令限期改正，没收违法所得，并处罚款。</w:t>
            </w:r>
          </w:p>
        </w:tc>
      </w:tr>
      <w:tr w14:paraId="62E04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FA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C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E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2195C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B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6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7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履职方式及工作措施：加强监督管理，负责对露天焚烧秸秆产生烟尘污染的物质进行调查取证，对违规违法行为做出责令处罚或行政处罚等相关决定，做好后续持续监管工作。</w:t>
            </w:r>
          </w:p>
        </w:tc>
      </w:tr>
      <w:tr w14:paraId="60517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E3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9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对擅自倾倒、堆放、丢弃、遗撒工业固体废物，或者未采取相应防范措施，造成工业固体废物扬散、流失、渗漏或者其他环境污染的处罚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E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36D0A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A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8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在洪泛区、蓄滞洪区内建设非防洪建设项目，未编制洪水影响评价报告或对防洪工程设施未经验收，即将建设项目投入生产或者使用行为的处罚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6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严格审查洪泛区、蓄滞洪区内非防洪建设项目的洪水影响评价报告，对报告的内容完整性、技术合理性、结论可靠性等进行全面评估。评估其对防洪安全的影响，确保评价结论准确、客观，并提出切实可行的防御措施对防洪工程设施的验收工作进行监督，参与或委托专业机构对工程设施的建设质量、运行效果等进行检查，确保验收程序合法、验收标准严格执行，保证防洪工程设施达到设计要求和防洪标准。</w:t>
            </w:r>
          </w:p>
        </w:tc>
      </w:tr>
      <w:tr w14:paraId="4BE9E1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4E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F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对违反噪声污染防治管理规定的处罚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9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履职方式及工作措施：负责对噪声源的核查监测工作，联合城管对违反噪声污染防治管理规定的企业进行处罚工作。</w:t>
            </w:r>
          </w:p>
        </w:tc>
      </w:tr>
      <w:tr w14:paraId="3A44B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84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E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7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履职方式及工作措施：日常开展高频次巡查，利用监控设备实时监测发现问题，立即责令整改。</w:t>
            </w:r>
          </w:p>
        </w:tc>
      </w:tr>
      <w:tr w14:paraId="21F8B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B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3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D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44FA0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0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7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4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履职方式及工作措施：《物业管理条例》（2018年3月19日修订）第六十二条 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r>
      <w:tr w14:paraId="297DD2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C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6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D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3BBA5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7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5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1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6126E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1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C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8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3CDE40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B6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C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D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03254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3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6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9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0A808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04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4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3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7837B3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B6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8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6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涉嫌占用基本农田建窑、建房、建坟、挖砂、采石、采矿、取土、堆放固体废弃物或者从事其他活动破坏基本农田，毁坏种植条件的，一经查实，责令改正或者治理，恢复原种植条件，处以罚款；构成犯罪的，依法追究刑事责任。</w:t>
            </w:r>
          </w:p>
        </w:tc>
      </w:tr>
      <w:tr w14:paraId="3DF13E7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F85F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三、安全稳定（1项）</w:t>
            </w:r>
          </w:p>
        </w:tc>
      </w:tr>
      <w:tr w14:paraId="2ED19E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D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8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3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履职方式及工作措施：依法或依申请对动物及动物产品进行检疫，对符合条件的出具检疫证明，对不符合条件的按照规定进行处理。</w:t>
            </w:r>
          </w:p>
        </w:tc>
      </w:tr>
      <w:tr w14:paraId="74EAB3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A7DB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四、社会保障（1项）</w:t>
            </w:r>
          </w:p>
        </w:tc>
      </w:tr>
      <w:tr w14:paraId="348DF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BF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C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E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履职方式及工作措施：开展医疗救助受理、调查、审核。</w:t>
            </w:r>
          </w:p>
        </w:tc>
      </w:tr>
      <w:tr w14:paraId="203FB6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652A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五、自然资源（5项）</w:t>
            </w:r>
          </w:p>
        </w:tc>
      </w:tr>
      <w:tr w14:paraId="241C77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1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A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D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履职方式及工作措施：由县不动产登记中心负责集体土地所有权登记档案分类、台账审核、登记办理、材料归档等工作。</w:t>
            </w:r>
          </w:p>
        </w:tc>
      </w:tr>
      <w:tr w14:paraId="0BDEF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3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B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6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履职方式及工作措施：由县自然资源局承担具体整治实施工作，组织专业力量开展垃圾清理、污染治理等实际操作任务。</w:t>
            </w:r>
          </w:p>
        </w:tc>
      </w:tr>
      <w:tr w14:paraId="3D1566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6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4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B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履职方式及工作措施：县自然资源局依法依规对在耕地上非法采砂行为进行监管、查处；县水务局依法依规对河道水面岸线范围内的非法采砂行为进行监管、查处。</w:t>
            </w:r>
          </w:p>
        </w:tc>
      </w:tr>
      <w:tr w14:paraId="531A3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C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3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7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履职方式及工作措施：负责对森林资源的监督管理检查工作。</w:t>
            </w:r>
          </w:p>
        </w:tc>
      </w:tr>
      <w:tr w14:paraId="3562A7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3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E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农业设施用地备案及管理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5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履职方式及工作措施：会同农业农村部门，制定实施方案，明确农业设施用地备案流程，组织人员对申请材料进行审核，会同农业农村部门加强设施农业用地的日常管理。</w:t>
            </w:r>
          </w:p>
        </w:tc>
      </w:tr>
      <w:tr w14:paraId="10ACF5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3608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六、生态环保（2项）</w:t>
            </w:r>
          </w:p>
        </w:tc>
      </w:tr>
      <w:tr w14:paraId="276547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D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2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A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履职方式及工作措施：建立健全监测网络，定期巡查严格执行检疫制度，把控苗木流通根据虫害情况，科学选用物理、化学、生物防治手段。</w:t>
            </w:r>
          </w:p>
        </w:tc>
      </w:tr>
      <w:tr w14:paraId="692F3A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9F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E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E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履职方式及工作措施：加强监管，严格审查引进物种，加大执法力度，严惩违规行为。</w:t>
            </w:r>
          </w:p>
        </w:tc>
      </w:tr>
      <w:tr w14:paraId="3B99857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C055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七、城乡建设（4项）</w:t>
            </w:r>
          </w:p>
        </w:tc>
      </w:tr>
      <w:tr w14:paraId="3883F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87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D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8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履职方式及工作措施：由县不动产登记中心负责集体建设用地使用权及建筑物、构筑物所有权登记工作。</w:t>
            </w:r>
          </w:p>
        </w:tc>
      </w:tr>
      <w:tr w14:paraId="71E7F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AC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E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5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履职方式及工作措施：由县不动产登记中心负责宅基地及房屋所有权登记档案分类、台账审核、登记办理、材料归档工作。</w:t>
            </w:r>
          </w:p>
        </w:tc>
      </w:tr>
      <w:tr w14:paraId="53282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02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2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开展供热单位监管执法工作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E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履职方式及工作措施：由县住建局根据《黑龙江省城市供热条例》中的内容，定期开展对供热单位的监督检查工作，依法依规对供热单位违规行为进行处罚。</w:t>
            </w:r>
          </w:p>
        </w:tc>
      </w:tr>
      <w:tr w14:paraId="171A3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D4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4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E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1A3406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ADA5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八、交通运输（1项）</w:t>
            </w:r>
          </w:p>
        </w:tc>
      </w:tr>
      <w:tr w14:paraId="5DE67B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0D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A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6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履职方式及工作措施：制定详细的国省干线巡查计划，合理调配路政执法人员，定期开展巡察，对发现的违法行为进行查处。</w:t>
            </w:r>
          </w:p>
        </w:tc>
      </w:tr>
      <w:tr w14:paraId="52C42D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6A1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九、卫生健康（1项）</w:t>
            </w:r>
          </w:p>
        </w:tc>
      </w:tr>
      <w:tr w14:paraId="317638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7E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A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E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336BC7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58B5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十、应急管理及消防（3项）</w:t>
            </w:r>
          </w:p>
        </w:tc>
      </w:tr>
      <w:tr w14:paraId="20572D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0E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1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F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6434A5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AD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5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D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年度常规监督检查计划。对许可资格且住所地在本辖区的特种设备生产单位，以及本辖区办理特种设备使用登记的使用单位全部纳入常规监督检查对象库。对于检查中发现的违法行为，依法立案查处。根据违法情节轻重，依据《中华人民共和国特种设备安全法》等相关法律法规进行处罚。</w:t>
            </w:r>
          </w:p>
        </w:tc>
      </w:tr>
      <w:tr w14:paraId="4E5F9A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C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7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E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履职方式及工作措施：依法对加油站危险化学品、设备设施等进行执法检查，发现隐患和问题及时处置，对非应急部门监管的事项，转相关行业主管部门办理。</w:t>
            </w:r>
          </w:p>
        </w:tc>
      </w:tr>
      <w:tr w14:paraId="7C5D3FE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8C22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十一、教育培训监管（1项）</w:t>
            </w:r>
          </w:p>
        </w:tc>
      </w:tr>
      <w:tr w14:paraId="05787C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B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E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D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受理申请，审核提交的适龄儿童、少年身份证明、父母或法定监护人的身份证明、就业证明（如劳动合同、营业执照）及居住证明（房产证、租房合同）等材料，审核通过后，在规定时间内出具入学申请证明。</w:t>
            </w:r>
          </w:p>
        </w:tc>
      </w:tr>
    </w:tbl>
    <w:p w14:paraId="3AF205B2">
      <w:pPr>
        <w:pStyle w:val="3"/>
        <w:spacing w:before="0" w:after="0" w:line="240" w:lineRule="auto"/>
        <w:jc w:val="center"/>
        <w:rPr>
          <w:rFonts w:ascii="Times New Roman" w:hAnsi="Times New Roman" w:eastAsia="方正小标宋_GBK" w:cs="Times New Roman"/>
          <w:color w:val="auto"/>
          <w:spacing w:val="7"/>
          <w:lang w:eastAsia="zh-CN"/>
        </w:rPr>
      </w:pPr>
    </w:p>
    <w:p w14:paraId="18A8378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1" w:fontKey="{08BCE77D-D1DB-4876-BAB2-4D1DD26CFCCA}"/>
  </w:font>
  <w:font w:name="Arial">
    <w:panose1 w:val="020B0604020202020204"/>
    <w:charset w:val="00"/>
    <w:family w:val="swiss"/>
    <w:pitch w:val="default"/>
    <w:sig w:usb0="E0002AFF" w:usb1="C0007843" w:usb2="00000009" w:usb3="00000000" w:csb0="400001FF" w:csb1="FFFF0000"/>
    <w:embedRegular r:id="rId2" w:fontKey="{627CE093-AA79-48A5-AB52-F199A179C6FD}"/>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embedRegular r:id="rId3" w:fontKey="{827004AD-4E29-45C0-9C4C-9D60E5CD2DD0}"/>
  </w:font>
  <w:font w:name="方正公文小标宋">
    <w:panose1 w:val="02000500000000000000"/>
    <w:charset w:val="86"/>
    <w:family w:val="auto"/>
    <w:pitch w:val="default"/>
    <w:sig w:usb0="A00002BF" w:usb1="38CF7CFA" w:usb2="00000016" w:usb3="00000000" w:csb0="00040001" w:csb1="00000000"/>
    <w:embedRegular r:id="rId4" w:fontKey="{0FCFF5B0-9FD4-4E27-A1A0-A2DB31F94436}"/>
  </w:font>
  <w:font w:name="方正小标宋_GBK">
    <w:panose1 w:val="02000000000000000000"/>
    <w:charset w:val="86"/>
    <w:family w:val="script"/>
    <w:pitch w:val="default"/>
    <w:sig w:usb0="A00002BF" w:usb1="38CF7CFA" w:usb2="00082016" w:usb3="00000000" w:csb0="00040001" w:csb1="00000000"/>
    <w:embedRegular r:id="rId5" w:fontKey="{C20B5532-BC69-4B8D-91CA-B376FA440326}"/>
  </w:font>
  <w:font w:name="方正公文黑体">
    <w:altName w:val="黑体"/>
    <w:panose1 w:val="02000000000000000000"/>
    <w:charset w:val="86"/>
    <w:family w:val="auto"/>
    <w:pitch w:val="default"/>
    <w:sig w:usb0="00000000" w:usb1="00000000" w:usb2="00000010" w:usb3="00000000" w:csb0="00040000" w:csb1="00000000"/>
    <w:embedRegular r:id="rId6" w:fontKey="{C9A6E5F1-8E2F-4978-BAA1-BAB3D2C96089}"/>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1CBB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E24A73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E24A73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5C02B">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4E344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40</Words>
  <Characters>233</Characters>
  <Lines>1</Lines>
  <Paragraphs>1</Paragraphs>
  <TotalTime>30</TotalTime>
  <ScaleCrop>false</ScaleCrop>
  <LinksUpToDate>false</LinksUpToDate>
  <CharactersWithSpaces>272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匡山</cp:lastModifiedBy>
  <dcterms:modified xsi:type="dcterms:W3CDTF">2025-06-30T08:54:29Z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eyJoZGlkIjoiZmI4YjRiOWMxOTZkNTlmNzk5NDViNjNlNmVhNDk1MzIiLCJ1c2VySWQiOiI1NjYwNDk1NzEifQ==</vt:lpwstr>
  </property>
  <property fmtid="{D5CDD505-2E9C-101B-9397-08002B2CF9AE}" pid="3" name="KSOProductBuildVer">
    <vt:lpwstr>2052-12.1.0.21541</vt:lpwstr>
  </property>
  <property fmtid="{D5CDD505-2E9C-101B-9397-08002B2CF9AE}" pid="4" name="ICV">
    <vt:lpwstr>6512F941247042A7973AAF868AEDAD76_12</vt:lpwstr>
  </property>
</Properties>
</file>